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Книга: HP Решимость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Суша Чуньжун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полное горечи детство и трагическую юность, неся в сердце груз раскаяния, он молча искупал прошлые ошибки, даже когда весь мир отвернулся от него и неверно истолковал его действия. И когда он решил, что наконец может уйти из жизни без сожалений, он внезапно обнаружил… неужели всё придётся повторить сначала?!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ещё не началось, ничто ещё не решено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 говорите, что есть предначертанная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возможно, неужели он, Северус Снегг, уже мёртв?!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сломав голову над написанием этой аннотации, я, человек совершенно не способный к их сочинению, хочу лишь сказать… по сути, это плод глубочайшего недовольства, возникший у сторонников Северуса Снегга в роли доминирующего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Поэтому: Северус Снегг всегда доминирует, и это не обсуждается! Северус Снегг могуч и величествен, и это не обсуждается!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уважаемые читатели, которые предпочитают видеть Северуса Снегга в пассивной роли или являются приверженцами строгой каноничности: если вы не можете этого принять, пожалуйста, нажмите на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http://bllate.org/book/29321/3561449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