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солнечный свет пробивался сквозь верхушки деревьев и падал на землю, в полумраке кружились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тенистой аллеи стоял юноша в черном худи. Он был худощавого телосложения, и когда он повернул голову, на его белоснежной шее показался намек на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стоял другой человек, чуть выше ростом, с открытым и ясным лицом, от которого веяло ученым духом. Тонкая оправа очков на его переносице съезжала вниз при каждом движении, когда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Юй-юй уже понял, что был неправ. Все мы братья, к чему портить отношения из-за пустяков?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плавно и неторопливо, напоминая древнего наставника, обучающего учеников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манера речи были чрезвычайно мягкими, казалось, речь шла о сущая чепухе. Пальцы Шэнь Синланя едва заметно шевельнулись, он размял тело, перевел взгляд на собеседника, замер и с легкой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прав. Хэ Юй всего лишь по неосторожности разбил мои часы, но раз уж он осознал свою вину, то требовать возмещения их полной стоимости ведь вполне 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Шэнъюань заикнулся, и оправа очков чуть ли не соскользнула с носа. Он протянул руку, чтобы поправить их, а в его голосе примешалась доля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прекрасно знаешь, что ему это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был сыном, которого семья Хэ признала совсем недавно. Он вырос в бедных приграничных городах и до семнадцати лет жил там. Когда он вернулся в семью Хэ, вся одежда на нем стоила в сумме меньше двухсот юаней, и тогда мать Хэ чуть не прослезилась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которую вел Хэ Шу, по сравнению с его существованием казалась сущим раем: с самого детства он не знал нужды, ел и носил все самое лучшее, а его одежда стоила не меньше десяти тысяч юаней за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случайно разбитые часы стоили около ста тысяч. Для Хэ Шу это были сущие гроши, но для Хэ Юя — астрономическая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какие-то ничтожные часы! У него ведь столько карманных денег на месяц, к чему так упорно цепляться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Шэнъюань не мог этого понять. Взгляд за стеклами очков легко блеснул, а тон стал чуть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ты же такой добрый. Подумаешь, какие-то копейки,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поднял на него взгляд, полный сосредоточенности. Легкий ветерок коснулся края одежды юноши; собеседник обладал мягким и чистым нравом, говорил ласково и сиял, словно луна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долго молчит, система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уголки губ Шэнь Синланя закралась крошечная ямочка от улыбки, и он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почему мусор не сидит в мусорном ведре, а с таким наглым видом разговаривает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до того безобидно, что было трудно представить, будто столь мягким голосом можно произнести подобные слова. Система на мгновение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попасть в этот мир, Шэнь Синлань получил сюжетную линию, и одного лишь первого взгляда на Хэ Шэнъюаня никак не хватало, чтобы связать его с тем образом, который вскоре станет с истеричными криками орать на Хэ Шу, требуя, чтобы тот убирался из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разбитые часы, а затем постепенно, лишь потому, что Хэ Юй натерпелся в жизни лишений, и потому, что семья перед ним в долгу...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Шу не должен с ним соперничать. Будучи старшим братом, он обязан заботиться о младшем, а значит, все тяготы должен проглотить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потерял всего лишь часы за сто тысяч, но зато Хэ Юй потерял миллиарды лейкоцитов — когда он нечаянно разбил часы, то ушиб запястье, содрал кожу и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Хэ Юй так корит себя и испытывает чувство вины, как Шэнь Синлань может продолжать с ним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Хэ Шу не мог этого постичь. Внезапно его статус изменился, и он оказался чужаком, у которого не было с семьей Хэ никакой кровной связи, в то время как те, кто прежде баловал его, один за другим начали склоняться на сторону вернувшегося из бедного приграничья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понимал. А Хэ Юй, полностью оправдывая свое имя, чувствовал себя в семье Хэ как рыба в воде: всего за полмесяца ему удалось заставить всех домашних полюбить этого чистого, простодушного и сладкого на язык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по утрам за столом прибавлялась еще одна пара палочек для еды, в машине, отвозившей Хэ Шу в школу и забирающей обратно, появился еще один пассажир, а оба старших брата стали вовсю опекать Хэ Юя в учебном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сильнейший диссонанс, Хэ Шу с трудом переваривал перемену в отношении родных и мог лишь смириться — появление еще одного брата ведь вряд ли было чем-то плохим,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умел выказывать Хэ Юю искреннюю теплоту. Тот же, словно маленькое теплое солнышко, следовал за ним по пятам, то и дело заискивающе окликая: братец то, братец се. Заметив у Хэ Шу новейшие кроссовки, Хэ Юй выказывал зависть, а увидев его рисунки, восхищенно восклицал, как же здорово брат умеет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всевозможных знаков внимания, искренних или нет, броня Хэ Шу постепенно таяла — ровно до того дня, когда он случайно услышал разговор матери Хэ и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маленьком садике. Что именно произошло, было неясно, но Хэ Юй плакал, непрерывно всхлипывая, и слезы непрерывным потоком катились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http://bllate.org/book/26521/3174720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