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этой главы обновляется. Пожалуйста, попробуйте продолжить чтение со следующей главы или немного подождите и обновите страницу. Приносим искренние извинения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http://bllate.org/book/25529/3045739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