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книги: Путь к успеху третьесортного богатого семейства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Чуньфэн 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внезапно переродился, став зятем-примаком в богатом семействе.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незадача: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Супруг, в чей дом он вошел, оказался мужчиной;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особняке, где они живут, водятся призраки;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прежний владелец тела успел приударить за другом своего мужа-инвалида, его старшим братом и даже его пожилым отцом…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Третьесортный расклад в богатом семействе, но первоклассный уровень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на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вершина встречает безумие [Быстрое перемещение], Эпический уровень службы поддержки [Быстрое перемещение], Бессмертный путь деревенского духа пера, Наставник Поднебесной [Быстрое перемещение], Система принца богатого семейства после перерождения, Юноша подобен нефриту после перерождения, Система узнаваемости богатого семейства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Метки содержания: Богатые кланы,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 для поиска: Главный герой: Се Цуннин; Второстепенные персонажи: нет; Другое: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http://bllate.org/book/25366/3024281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