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повесть рассказывает о событиях конца XVIII века и повествует об истории одного джентльмена и его верного камердинера.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Метки содержания: прошлые и настоящие жизни, перерождение, западный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Ключевые слова: Главный герой: Оуэн. Второстепенный персонаж: Оскар. Прочее: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джентльмена, автор: Жировые Гранулы.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http://bllate.org/book/25350/3021521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