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этой главы временно недоступен, так как текст находится в процессе обновления. Пожалуйста, попробуйте обновить страницу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http://bllate.org/book/24939/2950541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