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пристально смотрел на стоявшего перед ним человека и серьезно спросил: Сяо Ян, во мне нет ничего хорошего. Я не такой живой, жизнерадостный и талантливый, как остальные. Ты действительно хочешь быть со мной, когда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с понимающей улыбкой слегка ущипнул Шэнь Шулэ за щеку: Но ты чист душой и добр, умеешь и готовить, и стирать — такую прекрасную жену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Небеса увидели, как тяжело мне пришлось в обеих жизнях, и именно поэтому позволили мне встретить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с благодарностью сложил ладони вместе, искренне полагая, что нашел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представить себе не мог, что вся эта сладость была лишь игрой, которую Сяо Ян затеял с ним ради забавы...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