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выходной. Управляющий весь день провел со мной дома. Как же тепло на душе. Он рассказывал, что вчера по дороге на работу встретил бездомного кота черно-белого окраса. Он без умолку болтал, не переставая, и всё твердил, что хочет приютить котенка в кофейне. Видя, как управляющий взволнован, я тоже чувствую себя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http://bllate.org/book/24908/2947834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