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так сильно хочется увидеть управляющего. Кажется, кроме него, в моей жизни больше никого не осталось. Но в жизни управляющего, наверное, нет никакой нужды в таком человеке, как я. Ведь его жизнь так ярко сияет. Как же больно. Всё тело пронизывает дикая боль. Так хочется, чтобы всё это просто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http://bllate.org/book/24908/2947829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