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Тинъинь с трудом выбралась из наваждения и ошарашенно уставилась на порхающие перед глазами письма игроков с крошечными крылышками.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её пространство в Лиге Развлекательных Игр?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беспорядочно помахала руками, нашла точку опоры, чтобы встать, и наугад вытянула одно из писем.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донатить! Хочу вливать деньги! Хочу украшать дом! — от ID Крот №2.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же письмо, и игрок сам просит открыть внутриигровой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Отличное предложение!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Тинъинь словно увидела, как на неё дождем сыплются золотые монеты. Она моментально пришла в себя и схватила целую пачку конвертов, быстро просматривая пожелания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 письма однотипные и повторяются? Ло Тинъинь опешила. Она обратилась к системе, но та сухо ответила, что это нормальное состояние, а не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Писем было слишком много, и она совершенно не заметила других предложений от Лоте.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Ло Тинъинь решила всё-таки использовать Усадьбу Кротов для прохождения ежегодного теста на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мысль оформилась, она тут же перешла к действиям и успешно добралась до мастерской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система снова выдала красное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накапливается сверх лимита, пожалуйста, увеличьте пространство для хранения!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Хвостики Ло Тинъинь качнулись в воздухе, и она, набравшись смелости, нажала на кнопку пополнения счета в интерфейсе.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Недостаточно средств, пополнение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холодно проинформировала нищую создательницу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Желаете запустить игру в режиме авансового финансирования?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Ло Тинъинь поняла, как именно Лига Развлекательных Игр зарабатывает деньги. Пополнение хранилища в игровом пространстве стоит денег, оформление главной страницы создателя стоит денег — каждый шаг после регистрации требовал постоянных трат.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Тинъинь с досадой нажала на поле выбора слева, и сумма на счету в личном кабинете мгновенно стала отрицательной.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 в свое пространство для разработки, добавила несколько побочных сюжетных линий и настроила награды за ежедневный вход в игру в честь открытия сервера.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Звездный календарь 3999.9.1, Усадьба Кротов, с днем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скользнул по списку наград за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гамаке из конфет, Ло Тинъинь размышляла о вкусах нынешних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подстраиваться под рынок и добавлять спецэффекты или сюжетные повороты?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разнообразить гардероб персонажей, дать кротам в руки световые мечи, попробовать добавить профессии меховщика или ремонтника, чтобы повысить интерес к сражениям.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Кентаврик Лоте: У-у-у-у, ну неужели создательница не может прочитать моё письмо!!! Плачу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Кентаврик Лоте: Пусть у меня еще нет профессии, но мне так грустно при мысли, что трагедия Сердца Воды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Разнообразить стили домиков: суша, вода, небо. Попробовать сделать подвал в обычном домике — ещё одна линия для донатов.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прочно завладеть сердцами игроков, нужно постоянно выпускать новинки, удерживая их внимание, — с этим Ло Тинъинь была полностью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Давным-давно, когда она сама тестировала первую версию игры, ей тоже казалось, что команде разработчиков не хватает новых идей. Но если вдуматься, большинство игроков, которые продолжают играть спустя долгое время, — это те, кто ценит ностальгию.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Ло Тинъинь вернулась в свою эпоху, она бы поняла, что её мысли верны: игроки безжалостны.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добавления сюжетных ответвлений, тут она засомневалась.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концепция игры — «казуальная» — сильно отличалась от популярных на рынке «горячих»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отбросила предыдущую идею и решила сохранить в игре казуальную направленность.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Тинъинь открыла интерфейс магазина и принялась по очереди проектировать домики, участки, костюмы и верховых животных. В голове всплывали образы самой причудливой мебели и нарядов, руки создавали черновики, а ментальная энергия воплощала их в виде моделей.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досуге Ло Тинъинь изучила древнюю культуру этого звездного сектора и обнаружила, что она практически идентична той, из которой она сама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она со спокойной душой закончила доработку Усадьбы Кротов.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гардероб персонажей она добавила плюшевое пальто панды, а также заранее настроила связанные с ним тематические декорации и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Тинъинь также встроила в игровой город несколько мини-игр, и накопленный лимит хранилища мгновенно оказался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Ментальное напряжение спало, и Ло Тинъинь обессиленно повалилась на зеленую траву в усадьбе, не желая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глаза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зависит от того, оценят ли игроки её старания.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из системы Ло Тинъинь получила запрос от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расу, указанную в скобках у Крота №2, и утвердила круг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Тестовая группа: Раса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спустя пост на игровом форуме взлетел вверх и окрасился в красный цвет, став «горячим».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А-а-а-а, делюсь с вами супер-целительной игрой! Лучший выбор для родителей и детей, чтоб мне провалиться, если я вру, как Минотавр!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подозревающий детеныш зверюги-пожирателя желе открыл эту тему и принялся листать вниз своими мягкими черно-белыми лапками панды.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http://bllate.org/book/24752/2924201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