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тише! Вы же знаете, что мы не какая-то там официальная организация, так что ведите себя потише, понятно? — крикнул Лю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заднюю дверь вошел мужчина — по всему было видно, что он здесь главный. С абсолютно равнодушным, ничего не выражающим взглядом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Опять орете?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раздраженно почесал в затылке. Лю Се, обернувшись и увидев его, заметно вздрогнул, но ничего не сказал, лишь приказал остальным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короткая пауза, а затем все дружно поднялись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тут же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свободны. Лю Се,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хорошо, босс, уже уходим, — отозвался коренастый широкоплечий мужчина и поспешно последовал за выходящей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первым заговорил Лю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непроницаемое, полное скрытых эмоций лицо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предсмертную записку...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мужчина уже видел в новостях сообщение о том, что в арендованном жилье покончил с собой квартиросъемщик — кажется, врач по профессии. Однако из уважения к покойному и ради соблюдения конфиденциальности больница не стала разглашать его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Се подбежал к нему и протянул конверт с пятнами крови. Мужчина внимательно изучил его,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Он сам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обстоятельствам, то да. Мы нашли это у него дома, а господин Шэнь Синби лежал прямо рядом с письмом, — ответил Лю Се, больше не поднимая глаз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это у меня.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Се, не колеблясь ни секунды, быстро удалился. Он слишком хорошо знал, насколько опасен этот человек: малейшее промедление могло стоить ему жизни — казалось, будто тот способен заставить любого раствориться в этом мире, впитав его до последней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татуировки на левом плече, которая выглядела как старый шрам, и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Хуайчжоу, я тебе говорю: я тебе ничего не должен! Черт возьми, я тебе ничего не должен! Если хочешь меня уничтожить — убивай прямо сейчас! Я никогда, слышишь, никогда тебя не полюблю!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как же они с Шэнь Синби дошли до такой жизни. Тот день был дождливым и пасмурным. Почему воспоминания о нем такие яркие? Потому что тогда он впервые в жизни отбросил гордость и, унижаясь, умолял другого человека не бросать его. Влиятельный, богатый и красивый босс, выпрашивающий любви, — как бы позорно это выглядело, если бы кто-то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http://bllate.org/book/24677/2905049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