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этой главы временно недоступен, так как текст находится в процессе обновления. Пожалуйста, попробуйте обновить страницу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http://bllate.org/book/24082/2770693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