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Содержимое этой главы обновляется. Пожалуйста, попробуйте продолжить чтение со следующей главы или немного подождите и обновите страницу. Приносим искренние извинения за неудобства.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http://bllate.org/book/24070/2767587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