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дежурных фраз Чжан наконец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переходи к нам в Ваньху! В прошлый раз председатель правления сказал: если придешь, получишь годовой оклад в пять миллионов и два процента акций группы. Двенадцать лет ты служил Цзянхуа, свой долг за то, что они когда-то дали тебе шанс, ты сполна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 не отвечает, продолжила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Ло Сюэ в компании постоянно вставляет тебе палки в колеса. Твой талант заперт в этом крошечном седьмом отделе, мне по-настоящему жаль, что всё так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я понимаю, к чему вы клоните. Благодарен вам и председателю Ли за доброе отношение, но Ся Тоу Цзянь тоже приглашает меня к себе, они даже попросили руководство провинции переговорить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 досадой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Чжу-негодяй! Прикрываясь статусом госпредприятия, творит что хочет, посмел силой требовать твоего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приглашение директора Чжу, я бы не принял решение уйти из Цзянхуа так быстро. Я и правда засиделся там слишком долго. — Сун Циншань взял бокал и слегка коснулся им края стакана с молоком, который держала Чжан, на пару сантиметров ниже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сделала глоток вина и, тяжело вздохнув,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Ся Тоу Цзянь — неплохое место. Какую должность они тебе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Южного региона и региона Юго-Восточной Азии, — небрежно ответил Сун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всех тонкостей этой должности, но по выражению лица женщины уже мог судить о многом. Стало очевидно, что условия, предложенные ею ранее, по сравнению с этими двумя регионами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Чжан, державшая бокал, непроизвольно дрогнула. На ее лице застыла вымученная улыбка. Она молча залпом осушила бокал, чтобы прийти в себя,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прохвост ради своей дочери готов выложить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обнял Чжан за плечи, слегка похлопал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о чем вы только думаете! Директор Чжу просто предложил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как и я, оказалась падкой на лесть. Стоило Сун Циншаню приобнять ее, как она тут же растаяла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Циншань не из тех, кого можно купить условиями, не касающимися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еще слабее: от этого его жеста сердце ушло в пятки, и мне нестерпимо захотелось вскочить и оттолкнуть эту старую женщину. К счастью, заметив, что она успокоилась, Сун Циншань тут же убрал руку и продолжил пить с ней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он! Всё, что он делает, всегда так выверено и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меня терзало не только присутствие этой женщины, жадно пожиравшей Сун Циншаня глазами, но и известие о его грядущем уходе. Одно лишь упоминание Юго-Восточной Азии чуть не лишило меня, человека, только-только познавшего вкус любви, рассудка. Если он будет курировать два огромных региона, времени на Цзянбэй у него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становилось всё мрачнее. Я не сводил с него глаз, надеясь увидеть хоть какой-то отклик, но он ни разу не посмотрел на меня. О чем они говорили дальше, я уже не слушал, погруженный в свои тревожные мысли, пока в три часа ночи мы наконец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был личный водитель, а мы с Сун Циншанем вызвали такси. По дороге к нему домой мы сидели на заднем сиденье. Я несколько раз порывался спросить об увольнении, но он каждый раз ловко уходил от ответа. Я хотел было выспросить про его отношения с Чжан, директором Чжу и Ло Сюэ,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голову рукой, и смотрел в окно, а я, прислонившись спиной к дверце, наблюдал за ним. После долгого молчания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восторг: оказывается, я не один терзался догадками. Мои мысли, моя тревога и беспокойство — он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http://bllate.org/book/23903/2722641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