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окном дробно застучал дождь по черепице, сбивая с деревьев листву, которая густо усеяла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 продолжал ворчать: дождь такой сильный, а опавших листьев столько, что убирать их — одно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за пологом цвета лунного света, медленно показалась рука. Она пошарила в воздухе, замерла на мгновение и снова скрылась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медленно открыл затуманенные сном глаза. Не почувствовав рядом никого, он с досадой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на рассвете, в полудреме, он ощутил на губах поцелуй Великого Владыки Демонов, Юй Нянь вспыхнул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её слова: — Сейчас я Сун Цин из семьи Сун в Танчэне.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Чунь: — До чего же соня, уже змеиный час, а он всё не встает. Интересно, кому он такой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 испуганно прошептал: — Сяо Чунь, тише, вдруг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Чуня стал еще наглее: — Ну и что, если услышит? Что он нам сделает? К тому же, с его-то болезненным телом, сомневаюсь, что он вообще сейчас в состоянии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Няня скончался рано, а мачехе было не до него. В усадьбе оставалось всего двое слуг, и потому они вели себя столь вольно, совершенно не считаясь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 отозвался: — Хватит, прикуси язык. Как-никак, он наш господин, и наши жизни в его руках. Сходи проверь, проснулся ли он, нужно ли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Ну не произвели на Сяо Чуня никакого впечатления. Он и не подозревал, что эта алчность в будущем навлечет на него страшную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с раздражением бросил: — Ладно,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грохотом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пороге, Сяо Чунь крикнул вглубь комнаты: —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сделал еще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полог кровати качнулся, и очертания фигуры внутри стали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пологом ответил недовольным тоном: 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остановился у стола и, глядя на кровать, нетерпеливо спросил: — Так что, господин, готовить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глухо ответил: — Не нужно.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лишь для вида буркнул: — Хорошо, господин, тогда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Юй Нянь, чье бледное лицо после сна приобрело неестественно яркий румянец, принялся внимательно разглядывать маленький нефритовый сосуд в форме тыквы, который вчера подарила ему та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был цвета чистого лунного света, размером не больше большого пальца, изящный и милый. Он приятно согревал ладонь, и сразу было видно, что вещь эта —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у главных ворот поместья Юй выстроился отряд воинов в серебристо-белых доспехах. Одной рукой они опирались на рукояти широких мечей, а лица их выражали суровую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рядом находился шумный торговый квартал, здесь собралась целая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такого натворило поместье Юй, раз у них стоят такие важные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ничего-то ты не знаешь. Мой дальний родственник служит в поместье Сун, так вот, поговаривают, что у охраны Великого Дицина как раз такие серебристо-белые доспехи. Они пришли свататься от имени генерала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Рассказывай по порядку!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молодая госпожа вчера вышла прогуляться, приметила младшего сына семьи Юй и сегодня утром попросила Дицина прийти с предложением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 младшего сына, который при рождении погубил отца, с детства хворает и приносит несчастья всем, кто к нему приближается? Про этого несчастливого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вот уж фортуна улыбнулась поместью Юй. Совсем ведь разорились, а тут такое выгодное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визитеры прибыли из резиденции генерала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Дицин, в миру известный как Вэнь Ци, был старшим принцем императорской семьи. Он вышел замуж за господина Сун, но рано овдовел и с тех пор в одиночку воспитывал Сун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Вэнь Дицин, одетый в сдержанные, но роскошные одежды, с достоинством восседал на стуле,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Юй Лян, мужчина средних лет, успевший заметно обрюзгнуть. Второстепенный супруг Ли, известный своим скверным характером, сейчас стоял поодаль, согнувшись в три погибели и боясь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нервно вытер пот со лба и поспешно произнес: — Не знал, что Дицин удостоит нас своим визитом. Прошу прощения за столь скромный прием,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 супруг Ли поспешил вторить ему, подобострастно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http://bllate.org/book/22197/2313576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