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успела она и слова сказать, как Лу Янь уже предугадал большую часть того, что она собиралась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Хан уже говорил мне об этом деле. Разумеется, я поддержу всё, что он задумал. Только надеюсь, что ты будешь действовать порасторопнее. Я жду уже почти два года, мне не терпится.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стану отказываться от того, в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постараюсь, — Лян Хань почувствовала,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она получила желаемый результат, поэтому вникать в остальное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Лу Янь знал о решении, которое Цзин Хан примет лишь спустя годы? Почему он вообще знал о её существовании? Всё это было вне её компетенции.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кому и стоит ломать голову над этим, так это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с Лу Янем расставили все точки над и, он больше не появлялся, а все формальные приветствия были отменены. В конце концов, все всё понимали, так что разыгрывать спектакль больше не было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именно Су Ци была причиной злосчастной судьбы Цзин Хана и Юэ Си, Лян Хань не осмеливалась подпускать Юэ Си к ней близко — не дай бог что случится, проблем не 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составила список дел, которыми Цзин Хан должен был заняться в ближайшем будущем, и передала его Лу Яню. Сама же она перестала ходить в компанию, полностью посвятив себя заботе о Юэ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она пыталась наладить отношения с Су Ци. В конце концов, это было дополнительное задание, которое она взяла на себя, и его нужно было выполнить достойно, чтобы по возвращении Цзин Хан не столкнулся с ворохом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Ци не оценила её усилий. Она была настроена крайне враждебно, причем отторгала не попытки Лян Хань сблизиться, а саму личность Цзин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 Су Ци что-то не так, и весьма серьезно. В этот раз Лян Хань даже не стала расспрашивать матушку Мань — та всё равно не хотела говорить, а навязываться и вызывать раздражение Лян Хань не желала.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денег на частного детектива, то их, разумеется, дал Лу Янь. Ничего не поделаешь, она была бедна, катастрофически бедна.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 за которого заплатили немалую сумму, оказался профессионалом: он накопал немало интересного. Вот только на вопросы о том, почему Су Ци пропала и что на самом деле произошло с матушкой Мань в те годы, сыщики ответили, что им требуется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была приемной дочерью в семье Су. Окончив среднюю школу, она, не дожидаясь совершеннолетия, вышла замуж. За неё дали щедрый выкуп. Последующие годы она жила средне, не сказать чтобы совсем уж тяжело, но потом муж умер, и свекровь выставила её обратно в семью Су. Дальнейшая жизнь у неё сложилась незавидная.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Лян Хань не собиралась проявлять к ней особую жалость. В конце концов, не она была виновницей всех этих бед, так почему она должна расплачиваться за грехи тех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компанию ей ходить было больше не нужно, а вот в университете появляться приходилось. Если бы Цзин Хан вернулся и обнаружил, что его отчислили за прогулы, ситуация стала бы просто катастрофической.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курсе было полно забот: экзамены, куча дел. И вот однажды толпа девушек, тайно вздыхающих по Цзин Хану, обнаружила, что рядом с ним появился маленький колобок. Учитывая возраст ребенка, никто не стал выдвигать нелепых предположений о том, что это внебрачная дочь Цзин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попросила о встрече, чтобы поговорить. Поскольку это был первый раз, когда она сама проявила инициативу, Цзин Хан отклонил несколько заманчивых предложений от первокурсниц сходить на свидание и поспешил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этим были недовольны вечно жаждущие внимания одинокие парни из группы Цзин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чайной было малолюдно и непривычно тихо. Заказав чай, Су Ци заговорила сама, ни к кому не обращаясь: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словам моей приемной матери из семьи Су, она купила меня у торговцев людьми, когда мне было три года, заплатив за меня двух ядовитых змей. С тех пор она меня растила, и никогда не скрывала, с какой целью — она собиралась выдать меня замуж в богатую семью, чтобы получить хороший выкуп.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http://bllate.org/book/22172/2309805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