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подняли головы и поневоле изумились огромным размерам представшего перед ними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Лоси имела кольцевую структуру: крытые галереи тянулись вереницей, а изогнутые концы крыш сходились друг с другом. Построенная у подножия горы, она живописно сочеталась с ласковой гладью воды; суровая твердыня гор и податливая мягкость вод оттеняли друг друга, образуя гармоничное зрелище. На юге от усадьбы расстилались туманные просторы, меняющие краски от раннего утра до закатных сумерек. У поместья было восемь входов, из которых главным являлся северный. Войдя через него и перекинув мостик через каменный поток, путники оказались внутри. По обе стороны тянулись извилистые крытые коридоры, меж которыми живописно чередовались невысокие холмы, груды камней и густые заросли буйного леса. Пройдя на юг по западной галерее, можно было увидеть древние деревья такой толпы, что их едва ли смогли бы обхватить несколько человек; их исполинские стволы подпирали небеса. В лунном свете они казались то пестрыми, то зловеще-мрачными. В самом же центре поместья находились два глубоких родника, раскинувшихся в диаметре более чем на тридцать чжанов и превратившихся в немаленькие озера. Они примыкали друг к другу, а разделял их изогнутый фигурный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Гунсунь замер, а затем вышел обратно и окинул вход критическим взглядом. После этого он тихо произнес: — Эта резиденция Лоси спроектирована по законам восьми триграмм Фу-си.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усмехнулся: — Мелкие фокусы, не стоит тратить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помедлил еще немного, прищурился и проговорил: — Похоже, в самом центре озера что-то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небрежно бросил: — Это глаза инь и ян, сделанные из горных камней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стоял рядом с ними, разглядывая темнеющие посреди озера силуэты, и спросил: — Глаза инь и ян?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Гунсунь ответить, как Бай Юйтан пояснил: — Котенок, планировка этого озера подчинена форме диаграммы тайцзи и восьми триграмм. Извилистая галерея в центре разделяет две силы — инь и ян, которые также называют рыбами инь и ян. У белой рыбы в середине находится черный глаз, а у черной — белый. Это и есть глаза инь и ян, символизирующие извечный закон: в ян таится инь, а в инь зарождается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протянул долгое «о» и с улыбкой посмотрел на Бай Юйтана: — А ты и впрямь многое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мысленно выругался про себя: «Этот Крысеныш готов проявлять такую бесконечную терпение только с тобой. Спроси его кто-нибудь другой — он бы давно стер наглеца в порошок одним лишь взглядом».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ступай скажи хозяину, что прибыли гости, — Старик Чжоу хлопнул по плечу стоявшего рядом мальчишку, веля ему бежать внутрь с докладом, а сам неспешно повел остальных вперед. Гунсунь, Бай Юйтан и Чжань Чжао шли совершенно непринужденно, чего нельзя было сказать о Бо Цзиньяне и его спутниках. Те продвигались вперед в смертельном страхе, поскольку Гунсунь заранее предупредил их: в резиденции Лоси повсюду расставлены смертоносные ловушки, и стоит оступиться хотя бы раз, как пути назад уже не будет. Хотите остаться в живых — идите след в след за теми, кто впереди... Так что каждый их шаг был по-настоящему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шел и внимательно озирался по сторонам. Из-за ночного времени озеро выглядело жутковато: в его черноте мерещилось, будто оттуда вот-вот что-то вынырнет. Не успели они сделать и нескольких шагов, как откуда-то раздался смех. От этого звука у Гунсуня по спине побежали мурашки. Взглянув на Чжань Чжао и Бай Юйтана, он заметил, что оба мгновенно насторожились и, нахмурившись, уставились на крышу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их взглядом, Гунсунь увидел на темной крыше фигуру в черных одеждах. Из-за большого расстояния лицо рассмотреть не удавалось, но телосложение было стройным, хотя и не худым — из тех пропорциональных фигур, которым многие могли бы позавидовать. Заметив, что все устремили на него взоры, незнакомец внезапно произнес: — Ого, сколько же здесь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применил легкие шаги и в одно мгновение слетел с карниза прямо к путникам. Его стремительное и грациозное боевое движение заставило всех на секунду замереть от восхищения: сразу стало понятно, что искусством цингун этот человек владеет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опуститься перед ними, как уголки губ Бай Юйтана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человека в черном, покосился на стоявшего рядом Бай Юйтана, а затем легонько толкнул его локтем и ошеломленно произнес: — Хоть темперамент у него совсем другой, но лицом вы невероятно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только собрался заговорить, как незнакомец в черном совершенно непринужденно шагнул к нему, обнял за плечи и с улыбкой произнес: — Юйтан, сколько лет прошло, а ты все хорошеешь! Похоже, воды и почвы Острова Провал в Пустоту и правда чудесны, раз взрастили такую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приподнял брови, гадая, какие же отношения связывают этого человека с Бай Юйтаном. Этот проклятый Крысеныш позволил кому-то закинуть руку себе на плечо — с каких это пор солнце стало вставать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бросил взгляд на выражение лица своего Котенка, почувствовал полное бессилие и обратился к незнакомцу: — Братец,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вытаращил глаза: Братец?!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человек в черном, казалось, остался весьма доволен. Он кивнул и произнес: — Хороший мальчик, назови-ка меня так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наконец вышел из себя: — Бай Цзинтань!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звонко рассмеялся. Сам-то он посмеялся, а вот окружающие люди буквально окаменели!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Цзинтань? Этот человек — Бай Цзинтань?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грозный глава Банды Елань?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заходила речь о Банде Елань, ее имя гремело повсеместно. Это была не обычная бродячая банда боевых искусств, вербующая учеников по всей реках и озерах, а мощная коммерческая организация, чьи интересы простирались как в чиновничьих кругах, так и среди простого народа, а главной целью было извлечение прибыли. Основным промыслом банды являлось судостроение. Каждый понимал, что после того, как Северная Сун перенесла свою столицу в Кайфэн, речные перевозки на юго-востоке и заморская торговля приобрели колоссальное значение. Корабли стали незаменимым средством передвижения, привлекая бесчисленных купцов, стремившихся вложить деньги в судостроение ради баснословных барышей.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власти могли сидеть сложа руки и позволять такому лакомому кусочку ускользать в чужие руки? Поэтому они издали указы, жестко ограничивающие права частных мастерских. Частникам разрешалось строить лишь торговые и прогулочные суда, тогда как самые прибыльные речные транспортные корабли, крупные пассажирские судна, военные корабли и войсковые транспорта подлежали строительству исключительно на государственных верфях. Величие Банды Елань заключалось как раз в том, что она была единственным признанным императорским двором частным предприятием, имевшим право строить высокодоходные суда — речные транспорты, пассажирские и военные корабли. Иными словами, даже императорский двор заказывал и покупал суда у Банды Елань. Сверхприбыли от этого были настолько фантастическими, что от одной мысли о них у людей текли слюнки. Банда Елань уже несколько десятилетий вела дела с невероятным размахом, и ее главенствующее положение оставалось незыблемым — настолько прочным, что даже императорский двор был вынужден считаться с их мнением. Неудивительно, что многие говорили: сокровищница Банды Елань наверняка соперничает по богатству с целым государством, а имя ее главы стало синонимом живой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при всем этом Банда Елань пользовалась лишь громкой славой в народе, не вызывая столь пристального внимания мастеров Цзянху. Однако три года назад, после отставки прежнего главы Банды Елань по имени Бай Тяньцюн, на арену вышел человек, в одночасье ставший самой обсуждаемой и ослепительной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Бай Цзинтань, по фамилии Бай. Он был сыном Бай Тяньцюна — то есть нынешним главой Банды Елань!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http://bllate.org/book/21923/2277666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