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Нового года прошли в визитах к родственникам, где Су Ю снова получил немало красных конвертов. На третий и четвёртый день он вместе с Отцом Су и Матерью Су посещал различные банкеты и званые обеды. Поскольку Су Ю всё ещё был несовершеннолетним, его сажали за детский стол. Изысканный, послушный и мягкий, он быстро завоевал любовь ребятни — каждый из них норовил усесться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Су Ю веяло недобрым, и хотя взрослые не придавали этому особого значения, дети обладали поразительной чуткостью, поэтому мало кто из них тянулся к нему. В этом году всё было иначе: на лице Су Ю неизменно сияла мягкая и вежливая улыбка. Он заслужил похвалу старших и искреннюю симпатию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собрались ребята от года до семнадцати лет. Малышей сопровождали няни, а подростков, ровесников Су Ю, было человек пять. Но те, уткнувшись в телефоны, не поднимали голов, так что всё внимание детей было приковано к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Четырёх-пятилетки — самый озорной народ. Окружённый толпой детей, Су Ю чувствовал, что выбивается из сил. Они без умолку тянули его: Брат, брат! У Су Ю уже голова шла кругом. Среди них был даже карапуз, который ещё не умел ходить; он полз следом за старшими, сжимая в зубах соску и направляясь прямо к Су Ю. Няня позади него едва не лишилась чувств от страха, боясь, что кто-нибудь из детей случайно наступит на малыша. Су Ю, заметив это, тоже заволновался и не спускал глаз с крохи. Когда один пухляш едва не уселся прямо на младенца, Су Ю, проявив поразительную реакцию, одной рукой подхватил малыша, а другой придержал пухляша, при этом сам не удержался и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 тревогой опустил взгляд и увидел, что карапуз, широко распахнув свои чёрные, как смоль, глаза, уставился на него. Младенец тут же расплылся в беззубой улыбке, пуская слюни и издавая забавные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поспешила забрать ребёнка, но стоило Су Ю шелохнуться, как на него тут же забралось ещё больше детей. Они, видимо, решили, что это новая игра, и с восторгом принялись возиться, облепив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за детским столом стало слишком шумно, взрослые невольно обернулись и увидели на ковре целую кучу ликующих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 такое? Почему они так радуются?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 и увидели высокого, красивого молодого человека, который с недовольным видом направился к детям, поднимая их одного за другим и передавая няням. Только тогда присутствующие разглядели того, кто оказался в центре этой кучи: его волосы растрепались, одежда помялась. Юноша с алыми губами, белыми зубами и тонкими, словно нарисованными чертами лица, сидел на полу, слегка покраснев и пребывая в полной растерянности. У него на макушке смешно торчала прядь волос, а большие влажные глаза хлопали от недоумения — он явно не понимал, что произошло, и выглядел при этом до крайности мило 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мгновение замерли, а потом кто-то рассмеялся. Сдержаться стало невозможно, и зал взорвался хохотом. Лицо юноши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это ведь ваш сын?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младший, а тот, что стоит рядом 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Дамы, восхищённые двумя красивыми сыновьями, не скупились на похвалы. Мать Су сияла от гордости, её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поднял Су Ю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покачал головой. Малыши совсем лёгкие, с чего бы ему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злись, улыбнись, — Су Ю скорчил Су Чжэ рожицу. На банкете присутствовало много влиятельных людей и деловых партнёров, негоже было показывать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Чжэ, конечно, понимал ситуацию, но те сорванцы были крепенькими и сильными, и ему было неприятно думать, что Су Ю пришлось терпеть такую тяжесть. Он слегка ущипнул брата за нос и, криво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повёл его к себе. Многие видели произошедшее, и теперь мнение о младшем сыне семьи Су изменилось: похоже, он был не просто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сел рядом с Су Чжэ. За этим столом сидели в основном молодые таланты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А-Чжэ, это твой младший брат? — спросил один статный молодой человек, улыбаясь, но не сводя глаз с Су Ю. На самом деле, едва ли не все из десятка присутствующих смотрели на Су Ю — не из-за чего-то другого, а потому, что его лицо было самым красивым из всего, что им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кивнул и налил брату фруктового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сок? Давай лучше это, — другой парень протянул Су Ю бокал с вином. Су Чжэ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Мужчина — и не пьёт? — засмеялись остальные, один за другим подначивая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любили повеселиться, и злого умысла у них не было, но это не давало им права заставлять несовершеннолетнего пить. Лицо Су Чжэ помрачнело. Под столом Су Ю потянул брата за сжатый кулак, а затем слегка улыбнулся. В одно мгновение он приковал к себе взгляды всех присутствующих, и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ещё слишком молод и не могу пить спиртное, — произнёс он чистым, ясным голосом. Тон его был спокойным и безмятежным, что совсем не соответствовало возрасту, но звучало неожиданно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присутствующие пришли в себя. Атмосфера снова стала оживлённой, никто больше не настаивал на выпивке, зато к Су Ю стали относиться с большей теплотой, то и дело называя его братишкой. Почему-то от этого лицо Су Чжэ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