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пробились сквозь окно и упали на старую, продавленную кровать в съемной квартире. В воздухе кружились пылинки, подсвеченные утренним светом, словно золотая пыль. Ресницы Ли Цзуя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затекшей шеей. Из-за того, что это было его первое задание, система даже не смогла обеспечить достойные условия проживания. Впрочем, он не придал этому особого значения — в конце концов, ему доводилось терпеть и куда большие невзгоды, разве мало ему приходилось бывать в тяжелых переделках?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отозвались в сердце легкой горечью. В том мире, откуда он пришел, Ли Цзуй с раннего детства остался сиротой. В шестнадцать лет он уже начал самостоятельную жизнь, разрываясь между учебой и тяжелым трудом. Благодаря неиссякаемому упорству он сумел поступить в полицейскую академию, а закончив ее, начал работать бок о бок с верными товарищами... Впрочем, довольно, — Ли Цзуй тихо вздохнул, подавляя нахлынувшую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оставался человеком из плоти и крови, сохранившим глубокую привязанность к своей прежней жизни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Цзуй, аппетитно откусывая кусок цзяньбин-гоцзы, неспешно прогуливался по тихой улочке. Внезапно раздался звонкий, бодрый велосипедный звонок, а следом — энергичный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 Цзуй медленно обернулся и встретился взглядом со светлыми глазами Дуань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объект его внимания остановился, Дуань Юмин пришел в восторг. Он быстро нажал на педали, вихрем подлетел к Ли Цзую, лихо затормозил и, спрыгнув с велосипеда,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Цзуя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у тебя дома пять машин?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Юмин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спросить, почему я не приехал на машине? — Дуань Юмин слегка подался вперед, одарив Ли Цзуя игривой улыбкой, и тихо добавил: — Боюсь, что кто-нибудь позарится на мое... богатство! В конце концов, таких качественных мужчин, как я — красивых и состоятельных, —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лишился дара речи. Про себя он проворчал: Ну и самовлюбленный тип! Но эта странная самоуверенность... почему она кажется такой знакомой? Да и имя такое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Цзуй погрузился в свои мысли, он вдруг почувствовал теплое дыхание у самого уха. Дуань Юмин, неизвестно когда успевший наклониться, стоял совсем рядом и смотрел прямо на него,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Разговаривать надо на расстоянии, зачем так близко лезть? — Ли Цзуй подскочил, как ошпаренный, и вмиг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прибыл в этот мир и был совсем не знаком с этим главным героем, так почему же тот постоянно ведет себя так странно и непредсказуемо?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Юмин, кажется, прочитал в глазах Ли Цзуя неприязнь и отторжение. Он расстроенно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мы уже не стали друзьями? Ли Цзуй, ты не понимаешь? Я хочу с тобой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был озадачен. Неужели этот наивный, похожий на щенка парень — тот самый властный и высокомерный главный герой из книги, который ни во что не ставит закон? 507-й вообще надежен? Это точно главный герой? И что за странные нотки обиженной жены в его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увидел, как помрачнело лицо собеседника, и слегка напрягся. Неужели он был слишком прямолинеен? Вряд ли, он ведь ничего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хочешь? — голос Дуань Юмина слегка охрип, а в глазах блеснули слезы. Вместе с его щенячьим взглядом это выглядело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бросил на него быстрый взгляд, поспешно опустил голову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после чего ускорил шаг. Идя вперед, он мысленно позвал 507-го: 507-й! Это точно главный герой? Мы вообще в романтическом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507-й, которого вытряхнули из сна, сонно пробормотал: Не спрашивай, главный герой — железобетонный натурал, он не может на тебя запасть, — и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Цзуй: ...Я не об этом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человек, ни система не видели, что Дуань Юмин, отстав на полшага, неотрывно смотрел на идущего впереди Ли Цзуя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