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Приносим извинения, в данный момент текст главы находится в процессе обновления. Пожалуйста, попробуйте открыть следующую главу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