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прости, я решила, что не буду есть Сдобную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я обернулась и обняла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 передумала?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так нежно. Тесто снова стало Тестом… Почему этот мужчина такой белокожий? Вообще-то, за эти несколько дней я тоже стала намного светлее, но… мне всё равно больше нравится, когда он называет меня Маленькой Вороной.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нравится быть вороной, которая вечно любит своё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Ворона, я тебя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Тесто поцеловал меня в лоб и в щёки. Я запрокинула голову, приоткрыла рот и легонько прикусила его за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принц влюбляется в принца — это сказка. Ведь в реальности, возможно, и не найти такого парня, как Чэнчэн, а даже если бы он и существовал… люди и события на его пути не сложились бы так благополучно. Поэтому это — 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Сказка, в которой не сыскать злодеев, где все персонажи по-своему милы.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и стойкий Чэнчэн, немного чудаковатые мама и папа, внешне холодный, но глубоко нежный и любящий Тесто, милашка Нини, прекрасная и необыкновенная Шаша, а ещё Подсолнух… хотя многим он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да, ещё принц эльфов, статный и изящный принц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вложила в этот рассказ черты характера тех персонажей, что мне дороги, превратив всё в такую вот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вам за вашу неизменную поддержку, спасибо каждому из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что каждый сможет найти в реальности свою собственную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закрыть глаза, вы всё равно сможете увидеть цветной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Ша, 19 мая 2003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=Завершено=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http://bllate.org/book/21136/2144042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