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так называемых инвесторах — неважно, матерые ли это волки, прошедшие через сотни битв, или зеленые новички, — люди редко отзываются о них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Кровопийцы, стервятники — как ни назови, суть инвестиций и отношений с инвесторами сводится к взаимному расчету, о котором все прекрасно знают, но предпочитают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Задержка выплат — это еще полбеды, в конце концов, не в первой, — Чжан Сюэфэн даже спустя сутки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присланный инвесторами договор, совершенно не заботясь о том, что представитель противоположной стороны дожидается ответа в комнате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пари? Десять миллионов иен выручки за полгода? Они что, думают, мы банк грабим?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иен... — Сакураи принялась загибать пальцы. — Если мы будем продавать игру по десять тысяч иен, то нам достаточно продать всего тысячу копий, чтобы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большинство игр от местных японских компаний сейчас стоят от пятисот до двух тысяч иен, — глаза Акаси покраснели от лопнувших капилляров; было видно, что она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Акаси нанесла удар по ценовой политике, она решила добить надежды и в плане продаж: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Японии нет развитой культуры потребления игр. Кроме фанатов и таких любителей, как ты, их почти никто специально не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в игры играет полно народа, — не то по наивности, не то прикидываясь дурочкой, Сакураи даже искренне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те, кто покупает игры, в основном берут только продолжения старых серий, которые выпускают десятилетиями, вроде «Траекторий», — Акаси нанесла третий удар. В классной комнате, которую им только что выделили в университете под офис, воцарилась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потерпим поражение, даже не успев начать? — после трех ударов подряд даже самая оптимистичная Сакураи осознала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никто по вам плакать не будет, — Чжан Сюэфэн, остыв от гнева, внезапно понял: с тех пор как он переродился, он привык полагаться на этих двух девушек. А когда действительно возникли проблемы, он по привычке впал в состояние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забыл, что на самом деле подобные ситуации для него — далеко не новинка.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Акаси права: на японском рынке сейчас игры либо не продашь дорого, либо нет целевой аудитории. Но, с другой стороны, в этом кроется колоссальная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был опытным игровым планировщиком. Опыт подразумевал не только участие в разработке множества проектов, но и работу в компаниях самого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роль винтика в огромной корпорации или работа за всех сразу в маленькой независимой команде — он прошел через многое. Успокоившись, он быстро оценил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инвестор просто не видит потенциала игровой индустрии. Он хочет быстрых денег и надеется запугать нас этим контрактом, чтобы мы отказались и он смог спокойно передать это место другому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многие инвесторы — просто идиоты, которые, кроме финансовых отчетов, ничего не понимают, — разочарование Сакураи не продержалось и минуты, она снова лучилась уверенностью и принялась приводить в пример различных инвесторов, которых встречала в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задача — убедить его, что наш проект невероятно перспективен, — Чжан Сюэфэн был полон уверенности, ведь он уже не раз успешно проворачивал подобные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говорят: если что-то случается один раз — это драма, если второй — трагедия. Суждение Чжан Сюэфэна было верно лишь наполовину, но именно эта половина оказалась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присланный с контрактом, вероятно, слышал большую часть их разговора из-за стены, поэтому, когда Чжан Сюэфэн попросил о личной встрече с его начальником, тот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морально готовились, при виде тридцатиэтажного офисного здания Чжан Сюэфэн и Сакураи не смогли сдержать изумления. Лишь лицо Акаси помрачнело еще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Акаси, может, лучше поедешь домой отдохнуть? — прежде чем шагнуть на поле боя, Чжан Сюэфэн решил проявить заботу. — Ты за эти дни совсем вымоталась. Остальное мы возьмем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за свои мечты нужно бороться самим. Мы не можем постоянно полагаться на тебя, Акаси, — Сакураи протиснулась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тоже мое дело, — Акаси, пересилив себя, первой вошла в вестибюль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госпожу Акаси наш председатель просил пригласить в обязательном порядке, надеюсь на ваше понимание, — сотрудник, сопровождавший их, подошел к Чжан Сюэфэну и Сакураи и вполголоса передал указание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дальше я всё возьму на себя, — Чжан Сюэфэн прошел мимо сотрудника, чье имя он так и не запомнил, и поравнялся с Акаси. Сакураи тут же вклинилась рядом и взяла Акаси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вас есть вопросы по моему контракту и вы хотите поговорить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холодной металлической дверью их ждала женщина-руководитель, готовая к встрече. На ней был строгий деловой костюм, длинные черные волосы, ухоженные до блеска, были убраны назад. Даже очки в черной оправе не могли скрыть ее хищный, давящий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