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Мамочка, ты просто заслуживаешь звания мамочки, ты поистине непобедима, меня чуть совсем не извели до смерти, — вернувшись в бандюганское логово, Цзычэ Илу сразу же принялась жаловаться Мин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удивительно, что ты сегодня сказала так много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знаешь, я, Цзан, ничего на свете не боюсь, кроме собственной матушки, и сейчас могу излить душу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Илу с выражением крайнего раздражения надула губки, выглядя при этом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Чэ, над чем это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главарь такая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Чэ, не боясь навлечь на себя смерть, озвучил то,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сегодня что-то слишком много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главарь сегодня не Цзан, а Ай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глубине души Мин Чэ очень сильно любил Цзычэ Илу и по собственной воле помогал ей в делах, но, к большому сожалению, он полюбил того, кого не следовало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 был сиротой. Несколько лет назад Цзычэ Илу вырвала его из рук торговцев людьми и привела в банду. Он помнил лишь то, что какая-то женщина звала его Мин Чэ, но своего настоящего имени и фамилии он не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Чэ, ты ведь человек одаренный и талантливый, почему ты так охотно соглашаешься быть моим подчиненным?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главарь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этого стою?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Илу погрузилась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скажи мне, в чем же я так стою?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главарь у нас и красивая, и умная, талантливая, сообразительная и дальновидная, очень рассудительная, к тому же очень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меня уже чуть до небес не вознесла.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Чэ, если бы у тебя были родные, ты бы все равно предпочёл остаться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я люблю тебя и буду вечно оставаться рядом с тобой и защищать тебя, даже если ты об этом не догадываешься.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помимо старшего брата и мамы, самым близким и надежным человеком для Цзычэ Илу был Мин Чэ. Она пыталась отыскать семью Мин Чэ и по сей день продолжала его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http://bllate.org/book/21101/2142230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