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прошла без происшествий.</w:t>
      </w:r>
    </w:p>
    <w:p w:rsidR="00BB20FC" w:rsidRPr="00357A74" w:rsidRDefault="00357A74" w:rsidP="00BB20FC">
      <w:pPr>
        <w:jc w:val="left"/>
        <w:rPr>
          <w:sz w:val="28"/>
          <w:lang w:val="en-US"/>
        </w:rPr>
      </w:pPr>
      <w:r w:rsidRPr="00357A74">
        <w:rPr>
          <w:sz w:val="28"/>
          <w:lang w:val="en-US"/>
        </w:rPr>
        <w:t>Наступил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уже обсудившая всё со своей семьёй, явилась в Замок Окам. Окам вручил ей заранее подготовленное рекомендательное письмо и дал последние наставления. Место, куда она направлялась, называлось городом Эдмонт — это был крупнейший город в округе, в котором располагалась штаб-квартира Ассоциации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Эдмонт значительно отличался от Антиа. На его востоке процветали два других крупных города, благодаря чему внешняя торговля и экономика там были на высоком уровне. Это привлекало огромное количество сверхлюдей, и по своей совокупной мощи Эдмонт был намного сильнее Антиа.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Запомнила всё? — спросил Окам у Хилл, лицо которой выражало крайнюю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энергично закивала. Увидев это, Окам достал из-за пазухи небольшой мешочек; из него донёсся мелодичный звон, а в складках ткани можно было разглядеть серебристый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этого взять, — Хилл мгновенно узнала серебряные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Иванне было много стран, каждая из которых имела свою валюту, медь, серебро и золото принимали повсеместно. Поэтому иметь при себе немного золота, отправляясь в дальнюю дорогу, было здравым смыслом. Однако причина отказа Хилл была проста: доход всей её семьи за год едва дотягивал до нескольких серебряных монет. Как она могла позволить лорду тратить на неё деньги? Лорд и так был к ней невероятно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 смотрел на эту картину, и его внезапно посетило чувство, будто он — взрослый, который пытается сунуть ребёнку деньги на карманные расходы в праздник. Он уже собирался настоять на своём, как вдруг за спиной послышался голос Айсыи: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так будет лучше. Пока я рядом с Хилл, никаких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Айсыя решила лично проводить Хилл до Ассоциации Магов. Обладая силой мага высокого ранга, она могла предотвратить множество возможных неприятностей. К тому же была ещё одна причина: расстояние между Антиа и Эдмонтом было огромным — даже на самой быстрой лошади в городке путь занял бы два-три дня. Учитывая возраст и жизненный опыт Хилл, Айсыя решила, что будет лучше сопровождать 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Окам хочет что-то возразить, Айсыя закатила глаза и слегка развернулась, перекрывая Хилл обзор. Окам же со своего места увидел то, что она намеренно продемонстрировала: мешочек с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золотой блеск...</w:t>
      </w:r>
    </w:p>
    <w:p w:rsidR="00BB20FC" w:rsidRPr="00357A74" w:rsidRDefault="00357A74" w:rsidP="00BB20FC">
      <w:pPr>
        <w:jc w:val="left"/>
        <w:rPr>
          <w:sz w:val="28"/>
          <w:lang w:val="en-US"/>
        </w:rPr>
      </w:pPr>
      <w:r w:rsidRPr="00357A74">
        <w:rPr>
          <w:sz w:val="28"/>
          <w:lang w:val="en-US"/>
        </w:rPr>
        <w:t>Окам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обмена между золотом и серебром составлял один к ста. Ещё в прошлом году Антиа был сплошной глушью. Окаму потребовался год, чтобы развить его до нынешнего состояния, и, если судить по доходам нескольких сотен семей в городке, весь его прошлогодний налоговый сбор составил всего несколько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было в мешочке у Айсыи? Окам не мог сосчитать и не хотел знать. Яркое золото совершенно выбило его из колеи. Не зря магов называют самыми богатыми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Элемент льда передал Айсые эмоциональное состояние Окама, и на лице, скрытом под чёрным капюшоном,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поеду с сестрой Айсыей, — уверенно сказала Хилл, не подозревая, что Окам только что был морально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Окам не стал спорить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кое-что прикупить в Эдмонте. Тебе нужно что-нибудь привезти? — спросила Айсыя, глядя на Окама.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помоги мне приобрести инструменты для тестирования. И обрати внимание на методы культивации трёх основных систем, достаточно будет и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существовали три основные профессиональные системы людей: маги, рыцари и следопыты. Если говорить словами Окама, маги использовали инструменты для связи с небом и землёй, рыцари закаляли плоть, а следопыты были подобны друидам. Любой, кто соответствовал этим критериям, считался частью системы, поэтому мечников и воинов можно было считать ветвями рыцарской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система требовала особых методов тренировок, и чтобы получить их, нужно было либо вступить в одну из трёх ассоциаций, либо найти наставника, который передал бы знания лично. О методах высокого ранга Окам даже не мечтал, его целью были самые базовые техники. Хотя три ассоциации строго запрещали распространение своих методов, при таком огромном количестве последователей утечки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Айсыя прекрасно понимала намерения Окама. В конце концов, домен не мог зависеть лишь от одного высокорангового сверхчеловека — это неизбежно привело бы к уязвимостям. К сожалению, её собственная система культивации была доступна лишь расе снежных женщин, иначе она бы с радостью помогла Окаму.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Айсыя.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стали задерживаться, и вскоре Окам проводил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на верхнем этаже Замка 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 лежал в кресле, расслабленно прикрыв глаза, пока Яке докладывал о недавних делах в Антиа.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по которой продали текущую партию зерна, немного выросла. Согласно анализу, эта тенденция к подорожанию сохранится ещё некоторое время. Часть караванов пока не вернулась, они остаются в Эдмонте, но через несколько дней должны прибыть. В остальном всё стабильно, без каких-либо резких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 говорил очень серьёзно, а Окам мысленно анализировал услышанное. Основным доходом Антиа было зерно, доходы от остального — руды, шкур — были значительно ниже. Не то чтобы руда или меха не пользовались спросом, просто то, что продавал Антиа, не впечатляло покупателей, и те забирали товар по бросовым ценам, словно собирали мусор. В этом бескрайнем мире, где существовали сверхсилы, не было недостатка в местах добычи базовых руд, и эффективность их добычи была высокой. Именно поэтому Окам придавал такое значение Хуанминским рудам.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Эдмонте что-то случилось? — спросил 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 не раздумывая,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Горном хребте Железного Хребта произошли какие-то изменения среди популяций сверхсуществ. Торговые пути к северу от Эдмонта оказались ограничены, поэтому городу приходится полагаться на зерно из соседних городков.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 открыл глаза, на его лице отразилась задумчивость. Эдмонт, будучи крупным городом, имел свои запасы продовольствия, но специфика их экономики не позволяла тратить время на сельское хозяйство, поэтому основную долю зерна они получали с северных торговых путей, а небольшие городки с востока и запада служили лишь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Окама интересовало не зерно, а известие о переменах среди сверхсуществ в горах. Могла ли обнаруженная в Антиа жила Хуанминских руд быть как-то связана с ними? Если да, то ситуация становилась довольно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 очевидно, подумал о том же. Глядя на выражение лица лорда,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госпожой Нанали рядом, думаю,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полное доверие к способностям этой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говорила, куда направляется? — в голове Окама промелькнул чей-то силуэт, и он задал вопрос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получив ответа от Яке, он удивлённо повернул голову. И тут же увидел, что Яке склонил голову и выглядит так, словно вот-вот уснёт. Окам опешил — он, конечно, не верил, что Яке мог уснуть за секунду. Вспомнив кое-что, он поспешно повернул голову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 в тот же миг он увидел этот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серые одежды, высокая, статная, с выдающимися формами, которые подчёркивала облегающая ткань. От неё веяло аурой отчуждённости, от которой бросало в дрожь. Эта аура кардинально отличалась от ледяного холода Айсыи — это было высокомерное равнодушие к миру и всему сущему.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Нанали, ты вернулась? — Окам встал, его взгляд невольно упал на маленькое существо, которое Нанали держала в руках. — Это что? — смутно догадываясь,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Нанали не ответила. Она молча двинулась вперёд, шаг за шагом. Окама прижало к стене, и его окутал тонкий аромат, исходящий от Нанали. Глядя в это невероятно красивое лицо, Окам не мог понять,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Нанали, оказавшись в паре сантиметров от него, не стесняясь, уткнулась изящным носом в его шею и глубоко вдохнула. А затем подняла голову и, не мигая, уставилась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 ещё не успел осознать это мимолётное ощущение нежности, как почувствовал на себе её пронзительный взгляд, и сердце его внезапно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http://bllate.org/book/21074/2141584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