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выборов противостояние между ними становилось всё ожесточённее. Сторонники Фу Цзэе и Му Сихэна разделились на два лагеря, и атмосфера в кампусе накалялась с каждым днём. Однако появление Линь Мо нарушило это равновесие: умело используя навыки общения, она переманила на свою сторону немало студентов, изначально поддерживавших обоих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начал приносить плоды, и двое главных героев невольно почувствовали угрозу. Фу Цзэе и Му Сихэн осознали, что эти выборы больше не будут простым соревнованием в популярности — они превратились в борьбу за власть, положение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http://bllate.org/book/20908/2113880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