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что нам делать с этим ребенком?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Брат оставил этот дом и кучу имущества, неужели всё должно достаться этой девчонке?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Это всё должно принадлежать нам, она ведь даже не родная дочь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и затянулся сигаретой,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пока ее содержать. Она еще мала, так что имущество все равно останется под нашим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нам ее содержать? Она нам никто. К тому же, даже если мы будем ее кормить, что делать, когда она вырастет и потребует наследство? В завещании черным по белому написано, что всё имущество принадлежит ей. Где мы тогда возьмем столько денег? А если она узнает, что мы прибрали к рукам состояние брата, то еще и отомстит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предлагай, что делать! — мужчина взорвался, но тут же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В глазах женщины промелькнул холод. Она стиснула зубы и злобно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вырвать сорняк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о чем? Ты хочешь ее убить? Она же еще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 — отдать ее кому-нибудь. Чем дальше,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отдать? Куда? Кто ее возьмет? Она уже достаточно взрослая, наверняка нас помнит! А если она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выбросить ее. Бросить где-нибудь в глуши. Если повезет — кто-нибудь подберет, а если нет… будет лучше, если она сгинет в поле, — от ее слов мужчину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 силой затянулся сигаретой. В темноте яркий уголек, прочертив дугу, рассыпался пеплом. Эта ночь казалась невыносимо темной и бесконечной, и под самым оком Бога вершилось вечное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ее выбросили, словно грязную вещь. Десять, пятнадцать лет спустя, когда ее жизнь изменилась до неузнаваемости, она сама не знала, стоит ли благодарить их за эгоизм или проклинать за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Фудзики Дзюн — она уже почти забыла это имя. Она тихо шептала эти три иероглифа, глядя на ослепительный экран монитора, отчего глаза начинали болеть, будто собираясь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лежал юноша с тонкими чертами лица и благородной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затуманенные глаза, и в тусклом свете лампы его лицо казалось высеченным из камня. Он смотрел на нее взглядом, полным нежности и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деле, Дзюн или Рин?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рассмеялась, тихо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Саю, как ты думаешь, кто я? Я и сама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и погладил ее по длинным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Дзюн, я знаю. Я знаю, что ты Дзюн. Твой взгляд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какой же у меня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нее так же, как много лет назад, когда они впервые встретились на пешеходном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Бледный…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подмечая, что он выбрал неверное слово: бледным обычно называют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бледный, — возразил он. — Твой взгляд всегда такой, словно затянут белой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ничего не сказала и вернулась к работе над романом. Для нее слова были самой жизнью, средоточием всех чувств, ведь там, в тексте, жила та, кого она любила больше всего на свете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кровати, наблюдая за ней,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Дзюн,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экрана,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Саю, я люблю только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с ее ракурса была видна лишь тень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Дзюн, Рин уже мертва,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 — почти безумно, с пугающей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Саю, у тебя что, со зрением беда? Разве я не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нее и тоже улыбнулся. Она знала, что он привык к таким ее речам. Он потрепал ее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Дзюн, береги себя, ложись спать пораньше. Если устала писать, не перенапрягайся. И не пей так много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коротко кивнула и продолжила печатать. Юноша всегда знал: если она что-то решила, переубедить ее невозможно. Хотя нет, теперь уже можно было сказать, что он стал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Дзюн, — он задержался у двери. — Я не хочу, чтобы этот роман был пропитан ненавистью, —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раскрасить жизнь яркими красками, когда она одарила тебя лишь серостью и обломками?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ледяного кофе, холод пронзил все тело. Совсем как в тот день, много лет назад, когда проливной дождь заморозил ее и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одиноко стучали по клавишам, наполняя пустой дом тоскливым звуком. Она привыкла ставить у компьютера зеркало — отражение лица в нем было ее единственной духовной опорой. Только видя это изящное лицо, она переставала чувствовать одиночество, могла улыбнуться и спокойно уснуть. Снотворное почти парализовало ее нервы, постепенно становясь самой сутью ее жизни; без него она предпочла бы умереть. Но она все еще жила — возможно, из-за глубоко укоренившейся в сознании истории, а возможно, лишь потому, что, глядя на это лицо, она понимала: оно принадлежит другой. Эта история была ее единственным богатством и вечной, неизгладимой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http://bllate.org/book/20764/2083549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