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медленно отворились. Настороженно ступая, путники двинулись вглубь просторного чертога. Внутри не оказалось никакого убранства — лишь на сложенной из серого кирпича стене одиноко висел портрет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изображена в лазурном холщовом платье, с длинным деревянным черпаком в руке. Её нежная кожа белизной соперничала с чистейшим нефритом, а волосы были уложены в два скромных пучка, перевязанных алыми лентами. Губ касалась едва заметная, ласковая улыбка, обращённая к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заклинателям подойти ближе, как комнату заволок густой белый туман. Очертания залов растаяли, и всё вокруг неузнаваемо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заброшенных покоев внезапно взорвалась шумом многолюдного рынка. Мимо нескончаемой вереницей потянулись прохожие, отовсюду раздавались зычные крики уличных зазывал. Заклинатели сперва решили, что судьба вернула их в Городок Синих Скал, однако хлопающие на ветру стяги развеяли их заблуждение: на них красовались три размашистых иероглифа — «Трактир Молодого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вдруг вспомнил недописанную экстру из оригинального романа. Автор выложил лишь зачин, а потом забросил её больше чем на полгода. Кажется, то была предыстория Хуа Маньсяна.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впрямь Городок Молодого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спутники оглядывались, до них донёсся едва уловимый цветочный аромат. Повернувшись на запах, они обомлели: у обочины дороги, на длинной деревянной скамье придорожного лотка сидел Хуа Маньсян в своём неизменном нежно-розовом одеянии. Он всё так же держал в руках складной веер и мягко улыбался стоявшей перед ним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 Маньсян обрёл плоть, Городок Молодого Вина стал его первой пристанью в Тёмных Землях. Этот край исстари славился лучшим хмелем, и демон явился сюда, ведомый сладким ароматом. Тёмные Земли совсем не походили на угрюмое, удушливое Царство демонов: здешние пейзажи дышали очарованием южного междуречья с его вечными туманами и моросящими дождями. Поистине райский уголок. Мало кто удивлялся, почему демоны вечно жаждали его покорить; даже давнее столкновение прежнего Демонического владыки с Четырьмя Главами Школы Таинственной Лазури разгорелось из-за этих земель. Жаль лишь, что в той великой войне, прогремевшей век назад, сам он спал в нераскрывшемся бутоне и не застал яростного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сражении прежний Демонический владыка сгинул без следа, а Четыре Главы Школы Таинственной Лазури получили тяжелейшие увечья. После этого в Царстве демонов никто больше не помышлял о походах на Тёмные Земли. О судьбе же самого Демонического владыки, должно быть, знали лишь высшие старейшины — простому цветочному демону низшего ранга до таких тайн было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очутившись здесь, он прямиком направился в кварталы красных фонарей — в эту обитель неги, ласки и хмельного забытья. Очаровательный юноша в розовом шёлке, статный и невероятно красивый, лишь лукаво улыбался из-за полураскрытого веера. Где бы он ни появлялся, его прибытие предвещал дивный аромат, а следом с неба осыпался вихрь нежных лепестков. Так, ступая по ковру из абрикосового цвета, являлся миру Ветреный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и изящный, точно молодое деревце на ветру, он с первого взгляда покорял девичьи сердца. Стоило девицам Городка Молодого Вина прослышать о нём или мельком увидеть его лицо, как они теряли покой. Каждая втайне грезила о том, чтобы уединиться с ним в тени цветущего сада, считая звёзды и любуясь полной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Ветреный молодой господин почему-то пренебрегал покоями красавиц. Вместо этого каждый день в час Обезьяны он приходил к скромному придорожному лотку и принимался цедить чашу за чашей, не позволяя хозяйке закрыть лавку. Он так бесстыдно заигрывал с ней, что бедняжка не знала, куда деваться от злости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сегодня, когда солнце уже коснулось горизонта, Янь Эрси прибрала весь свой нехитрый товар. Ей оставалось лишь дождаться, пока назойливый гость осушит последнюю пиалу, чтобы наконец закрыть лавку. Однако тот, вертя в пальцах кисть для письма, увлечённо что-то выводил на бумаге и двигаться с места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длинный деревянный черпак, Янь Эрси решительно подошла к его столу и дважды сердито стукнула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за весь этот месяц вы не заплатили мне ни единого медяка!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поднял голову. Глядя на её раскрасневшееся от гнева лицо, он не удержался от тихого смешка, взял со стола свежий рисунок и протянул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мягко проговорил он. — Это в счёт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http://bllate.org/book/20579/2132731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