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Синъи несколько крепких, широкоплечих мужчин обсуждали предстоящий визит в конкурирующую школу единоборств. Если бы не крайняя необходимость, они бы не стали лишать других заработка, но в сфере детского образования и индустрии развлечений конкуренция стала невыносимой. Новый зал, открывшийся неподалеку, обладал куда более внушительным капиталом и арендовал помещение, на которое они сами давно засматривались, но не решились из соображений экономии. Теперь, когда по соседству обосновался такой сильный игрок, их Синъи проигрывал по всем статьям: от уровня ремонта до расположения. Любой, кто хоть раз взглянет на оба заведения, выберет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той школе, похоже, не было по-настоящему сильных мастеров. У них был шанс переманить клиентов за счет превосходства в технике. Победа в этом противостоянии была вопросом выживания: если проиграют, Синъи можно закрывать. Ли Чэнъи, владелец зала, не поскупился: он задействовал все связи и выложил огромную сумму, чтобы нанять для показательного выступления профессионального бойца. Гонорар в сто тысяч юаней составлял почти всю месячную выручку их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И-гэ, — Чжан Тао похлопал себя по груди, — я заходил в тот новый зал, там почти нет стоящих бойцов. А уж с Бао Го-гэ в нашей команде нам не страшен никто, даже если они выставят тяжеловеса.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Тао, местный житель из Шанхая, с детства бредил единоборствами. Его семья была не бедной, поэтому он вращался в нужных кругах и был в хороших отношениях с Ли Чэнъи. Именно через него удалось договориться с Ван Бао Го. За свои услуги посредника Чжан Тао взял символические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спокоен, — кивнул Ли Чэнъи. — Я уже договорился о прямой трансляции и вложил кучу денег в рекламу. Если мы победим, Синъи наконец-то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Чэнъи пошел ва-банк: он хотел не только уничтожить репутацию Ван Сяндуна, но и использовать этот скандал как бесплатный пиар для своего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к тренировкам, готовлюсь к будущим соревнованиям, — нетерпеливо прервал их Ван Бао Го, попивая чай. — Давайте покончим с этим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бизнес-разборки. Он был уверен в своих силах: такие мелкие залы, как у конкурентов, обычно полны позерства, а не настоящего мастерства. Для него это была лишь формальность — отработать, получить деньги и отправиться домой. Трансляция была ему даже на руку: лишний хайп поможет его команде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выдвигаемся, — сказал Ли Чэнъи, подавляя раздражение от высокомерного тона бойца. Сейчас он полностью зависел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к залу Ван Сяндуна. Внутри Лю Мань поддался на уговоры Ян Ноно и поднялся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хочешь драться со мной? Зачем, если все равно проиграешь? — Лю Мань в боксерских перчатках смотрел на Ян Ноно, которая в своем облегающем костюме выглядела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собрала длинные волосы в хвост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выучила один коронный прием. Как только захвачу — сразу уложу тебя на лопатки!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приподнял бровь, с трудом сдерживая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тогда я не буду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Ты сейчас мой спарринг-партнер, понятно? Если начнешь бить по-настоящему, мне же не поздоровится! Тебе нельзя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Хочешь сделать из меня живую грушу? — возмутился Лю Мань. В их деле спарринг-партнеры обычно и были грушами для отработки ударов. Если нельзя давать сдачи, как же он тогда будет над ней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дуболом, хоть понимаешь, что значит беречь девушку? Я ведь твоя девушка,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осекся. И правда, тут не подерешься. Если мать узнает, что он поднял руку на свою избранницу, ему дома не поздоровится. Он досадливо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будем. Ищи себе другого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ты! Здесь одни мужики, ты что, хочешь, чтобы другие парни ко мне лапали? — в глазах Ян Ноно блеснула хитринка, когда она увидела, что Лю Мань сдался. Она была полна решимости уложить его хотя бы раз, пользуясь статусом своей «девушки».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взглянул на её стройную фигуру и заколебался. В спарринге не обойтись без тесного контакта, и мысль о том, что её будет тренировать кто-то другой, была ему неприятна. В конце концов, она — его девушка, пусть даже номинально.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встал в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Ян Ноно с азартом бросилась вперед, нанося резкий удар ногой прямо в лицо. Она выложилась на полную — слишком долго ждала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на носочках легко уклонился, инстинктивно готовясь провести встречный крюк, но на полпути замер. Если он ударит сейчас, Ян Ноно точно окажется на полу, а этого допустить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