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воды, городской шум, ослепительный неон, ласковый вечерний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ночного мрака до рассвета, от заката до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 моих ожиданий нашел отклик в человеке, которого я считал лучшим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безумно влюблен в него, боготворил его, без тени стеснения болтал с ним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замирая от осторожности,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отвечал прямо, лишь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мал, любовь — это слишком тяжелая ноша, тебе она пока не под силу. Достаточно того, что ты просто испытываешь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симпатия. Мне нравится, мне очень нравится, брат,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прижимался к нему, словно щенок, ища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Циншань, полный снисходительной нежности, позволял мне беситься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я всегда держался как настоящий мужчина, даже с Цзян Вэй я никогда не вел себя так прилипчиво, но только перед ним был готов стать послушным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 после того, как я провалился в глубокий сон, но, проснувшись, обнаружил, что Сун Циншаня в постели уже нет. Я поднялся, чтобы найти его, и увидел лишь записку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писал, что ушел на деловой ужин и просил меня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зовут, когда удобно, и прогоняют, когда я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досады накрыло меня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вечная тревога в отношениях, эти метания от надежды к отчаянию — они просто сводят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тяжелым сердцем, я увидел в дверной глазок, что в квартире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простоял у двери минут пять, стараясь привести себя в порядок, и только потом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замка, Цзян Вэй прибежала ко мне, словно щенок, дождавшийся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меня за шею, повиснув на мне, и, задрав лицо, спросила, не ходил ли я снова играть с друзьями, раз меня не было всю ночь, а на звонки и сообщения 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она приехала в Цзянбэй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прождав меня сутки, она лишь решила, что я засел в компьютерном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уклонился от ответа, усадил ее на диван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Я хотела поесть вместе с тобой. Боялась, что только сяду за стол, а ты вернешься, вот и ждала, — она посмотрела на меня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отвесить самому себе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сбоку ее сумку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японский ресторан. Как насчет того, что на крыше центра Гоцзинь?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Брат, ты самый лучший! — Цзян Вэй радостно чмокнула меня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 От этого слова мое сердце вновь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точно так же, с такой же искренней радостью, звал братом Сун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ее на пол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 девушка, нельзя вести себя как раньше, постоянно обниматься и целоваться. Как ты потом собираешься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говорила, что выйдет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всегда отвечал, чтобы она не дурачилась, ведь с самого начала считал ее только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подошли к дверям ресторана, как я сразу увидел Сун Циншаня, сидевшего за столиком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расположилась женщина лет сорока с лишним, дородная и шумная, они о чем-то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смотрел на свою спутницу с таким обожанием, какого я никогда не видел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ревность делает человека уродливым, так что сейчас я, должно быть, выглядел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окна есть свободные места, давай сядем там, оттуда открывается отличный вид на город и залив, — радостно предложила Цзян Вэй, указывая на столик в трех рядах от Сун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вырвали меня из оцепенения. Я не мог позволить Сун Циншаню увидеть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схватил Цзян Вэй за руку и потащил прочь из здания,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Цзян Вэй спросила, почему я так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увидел начальника отдела и побоялся неловкой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тут же поняла меня и потянула за собой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зашли в первую попавшуюся закусочную на улице, но я даже не помню, что мы там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без умолку болтала о чем-то своем, но я не уловил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