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действовал слишком осторожно, словно снежинка, опустившаяся на кончик носа. Нань Ду явственно ощущал жар, исходящий от него, и дурманящий запах вина, но стоило ночи сгуститься, как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затрепетали в ладони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даешь мне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словно снова застыл, не зная, куда деть взгляд. Нань Ду слышал лишь его тяжелое, сдавленное дыхание, но тот так и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Бестолковый. Даже напившись, не смеет прикоснуться. Неужели в будущем он рассчитывает, что Нань Ду сам будет проявлять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в свое время едва ли не куски плоти был готов с него содрать, а тут — такая нежность. Какая жилка в мозгу у этого парня перемкнула?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пошевелился 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я, пожалуй,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домой... — Се Вэньлань резко вскочил и принялся бормотать, словно эти слова были для него командой. Он выпрямился и, подхватив Нань Ду на руки,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Нань Ду был главой Цзюаньде, крупнейшей наемнической организации, и уж точно не был настолько слаб, чтобы его повсюду носили на руках.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домой. — Дверь на крышу была низкой, и Се Вэньлань, прикрывая ладонью голову Нань Ду, помог ему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зациклился? — усмехнулся Нань Ду, но тут же осекся,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напиться, как в нем просыпалась странная одержимость — отвезти Нань Ду домой. Нань Ду долго размышлял об этом и пришел к выводу, что единственное, с чем можно сравнить поведение этого парня, — это его собственная старая серебристо-белая машина, оставшаяся после расставания с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на мгновение замер, словно напряженно вспоминая, а затем выпалил цепочку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один, сорок шесть, сто восемьдесят один... триста двенадцать, восемьдесят четыре, восемьсот тридцать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Нань Ду ни отправлялся на задание, по завершении машина неизменно оказывалась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068360 к вашим услугам, хозяин. Построен маршрут до пункта назначения: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отлично запомнил дорогу. Даже будучи пьяным, он шел твердым шагом, без труда ориентируясь в запутанных коридорах здания и безошибочно находя лифт. Нань Ду, ухватившись за воротник его плаща,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тоже встроен GPS?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 координаты его дома. Сто двадцать один градус сорок шесть минут, триста двенадцать градусов восемьдесят четыре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станет запоминать адрес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входа. Се Вэньлань нес Нань Ду на руках до самой квартиры. Лишь когда он опустил его на диван, его «программа» словно завершилась. Он принялся искать глазами бутылку, которую держал совсем недавно, но в доме Нань Ду весь алкоголь был давно выброшен. Не найдя желаемого, Се Вэньлань ухватил подушку в виде хаски, купленную тётушкой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Ду направился в спальню, тот последовал за ним, прижимая подушку к груди. Две пары собачьих глаз — одна большая, другая поменьше — уставились на него прямо из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Ду, взяв халат,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здесь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Ду поднял руку и расстегнул первую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бледной, с четким рельефом мышц, пересеченная извилистыми шрамами в области сердца. Спина же была безупречно чистой, а талия — до неприличия тонкой, сужающейся от плеч к 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Вэньланя вспыхнули алым, но глаз он не отводил. Вино действительно придало храбрости трусу: привычный процесс ухода за раненым Нань Ду позволил ему даже подойти ближе, чтобы помочь снять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Нань Ду попытался отдернуть ногу, когда тот схватился за его лодыжку. — Если ты оставишь меня здесь, кто позаботится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держал некрепко, но вырваться было сложно. В этот момент он, похоже, осознал, что действительно пьян, и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я сегодня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 — Нань Ду поднял на него взгляд. — Из-за подарка, который я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опьянения Се Вэньлань никак не мог нащупать нужное место, его пальцы несколько раз скользнули по бедру Нань Ду, прежде чем добрались до застежки. Он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сильно нравится, зачем собирался продать нефритовый кулон? — Нань Ду пнул его в плечо. — Се Вэньлань, ты что,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Ду, конечно, знал, что он не продавал, иначе не сидел бы сейчас здесь в целости и сохранности. Но Се Вэньлань, похоже, обиделся. Он с грохотом бросил снятый протез на пол и принялся лихорадочно шарить по карманам своего плаща. Наконец, он извлек на свет ту самую Нефритовую подвеску с фениксом, которую хранил у себя, не находя подходящего случая, чтобы вручить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 — Се Вэньлань, не терпя возражений, попытался надеть кулон на Нань Ду. Сначала он целился в шею, но красная нить оказалась слишком короткой, и после нескольких неудачных попыток он просто обернул её дважды вокруг запястья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поднял руку и увидел, что на обратной стороне изящного украшения, прямо вдоль узора, были вырезаны два иероглифа: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Гравировать подобное на антиквариате — это почти так же раздражает, как императорские печати Цяньлуна, но это прекрасно объясняло, зачем Се Вэньлань на самом деле связывался с антикварным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Нань Ду когда-то подозревал, явилось ему в таком виде, пропитанное искренней любовью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