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Цзянэр на мгновение замолчала, а затем принялась оценивать Наньгун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совершенствования сносный, способности тоже, но вот склад ума оставляет желать лучшего. А ведь на пути бессмертия именно склад ума стоит на первом месте. Если всем сердцем стремиться к Дао, прорыв в силе произойдет естественным образом. Но если твой разум мечется, ты никогда не постигнешь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шаг вправо и переключилась на главную героиню, Оуян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совершенствования сносный, способности тоже, но склад ума просто отвратительный! Подумай хорошенько, что для тебя важнее: высокомерный мужчина или твое собственное совершенствование? Когда ты преодолеешь Стадию Прохождения Скорби и вознесешься в Высший мир, ты поймешь, что на самом деле является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методично прошлась по всем присутствующим, раздавая характеристики. Старейшины, поначалу пребывавшие в полном недоумении, теперь прониклись к ней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про себя подумали: Великий старейшина поистине печется о нашем благе! Как же мы ошибались на ее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 был в полном замешательстве. Разве всё должно было идти не по плану, где она, оценив его талант, должна была наперегонки предлагать ему стать ее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Цинсюэ же, под влиянием слов Шангуань Цзянэр, начала сомневаться в своих чувствах к Наньгун Сю. Действительно ли она так сильно его любит? Стоило задуматься, как стало ясно: скорее всего, она испытывала лишь благодарность, а то, что принимала за любовь, было лишь плодом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 и не подозревал, что Шангуань Цзянэр парой фраз увела у него из-под носа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Шангуань Цзянэр была в отличном настроении — она знатно подставила главного героя. Сейчас героям было чуть больше трехсот лет, а в мире совершенствования совершеннолетие наступало лишь в четыреста. Выходит, Наньгун Сю и Оуян Цинсюэ еще даже не повзрослели! Как говорится в учебниках по политике, подобные чувства — лишь мимолетное увлечение переходного возраста, которое нельзя назвать настоящей любовью! Так что она, по сути, спасла пару неразумных подростков от ранней влюбленности. Чем больше она об этом думала, тем больше убеждалась, что совершила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по залу, Шангуань Цзянэр наконец остановилась рядом с Су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нервничал, что у него вспотели ладони. Видя, как беспощадно Шангуань Цзянэр критикует остальных, он боялся, что и ему достанется: вдруг она заявит, что он слишком бездарен, чтобы быть ее учеником, и откажется от идеи наставничества? В конце концов, его уровень совершенствования был низок, а выдающегося происхождения за плечами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Цзинь предавался тревожным мыслям, Шангуань Цзянэр достала из Кольца хранения нефритовую подвеску, над которой просидела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выполнена в форме цветка с ажурной резьбой. На ней красовалась эмблема Секты Линсяо — Зал Линсяо в окружении разноцветных облаков. Хотя эмблема была крошечной, мастерство исполнения поражало: каждая линия была четкой, а размер не превышал ногтя на мизинце. Когда Шангуань Цзянэр поднесла ее к лицу Су Цзиня, от украшения повеяло тонким ароматом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подумал, что цветок на подвеске определенно был цветком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ошеломленный вид, Шангуань Цзянэр улыбнулась еще шире. Ее звонкий голос разнесся по Залу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тебя: лицо темное, кости необычайно крепкие, брови густые, глаза большие! Ты идеально подходишь на роль моего ученика. Так что, согласен ли ты принять меня в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Цзинь чувствовал, что Шангуань Цзянэр явно заблуждается насчет его внешности, глядя на то, как она с невозмутимым видом несет всякую чепуху, он почему-то счел ее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быстро сообразил, что к чему, и, приняв обеими руками подвеску, ответил, подражая ее серьезному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у меня необычайно крепкие кости, я прекрасен как цветок, лицо у меня темное, а в судьбе не хватает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подумали: мы тоже считаем, что вы оба — на три части чудаки, на семь частей несете чепуху, и на десять частей идеально подходите друг другу как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http://bllate.org/book/19891/1958062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