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Зеркальные цветы и луна в воде прекрасны своей призрачностью и человеческими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у кромки озера, тростник в лесу тихо покачивался, издавая шелест, а огоньки светлячков пробирались меж зеленых листьев. Здесь было необычайно красиво — до головокружения, до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уже вошла в воду, а Чуньцзин всё еще сидел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смотрел на нее, поднял руку, сорвал с лица маску и спрятал за пазуху. Хихикнув,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 ты линяешь! Столько с тобой мороки, ты хоть понимаешь, что я говорю? Маленькая ты бестия.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издала низкое ржание, словно поняла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густой мрак всегда наступает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крайней нужды, никто не станет продолжать путь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конечно, не стал бы, но Хундоу — другое дело, поэтому до рассвета они успеют добраться до Столичного города, где находится Чжилен.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мгла рассеялась, на востоке взошло яркое солнце, скрыв следы звездного неба. На дороге уже замелькали неясные, размытые силуэты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лежа на спине лошади, смотрел на оранжевое солнце, выглядывающее из-за дальних гор. Он прищурился, зевнул, потерся лицом о гриву Хундоу и, смеясь, пробормотал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та банда разбойников-якша уже наверняка разбежалась кто куда! И чего им, здоровым лбам, не жилось спокойно? Обязательно было идти в разбойники? Да и ладно бы, но ведь даже ремесло свое толком не освоили. Если бы не встреча со мной, им бы не сдобровать! Где еще найти такую добрую и отзывчивую лисицу, как я? А вот моя сестрица почему-то в упор не замечает, какой я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не отреагировала, продолжая размеренно и грациозно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полежал на ее спине еще немного, затем сел, потянулся и, глядя на слегка размытые в лучах солнца очертания города, прищурился. Уголки его губ дрогнули в плутовской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Чжилен,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вдруг почувствовала холодок в шее, невольно вздрогнула, тряхнула головой и громко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погладил ее по голове, прильнул к самому уху и, оскалившись, показал два острых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Хундоу, пора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Хундоу вскинула голову, заржала и сорвалась с места, исчезнув на дороге, подобно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провел в Столичном городе два дня. Он понял, что здешнее вино не такое ароматное, как в городе Юйи, ведь вино в Юйи создано, чтобы дурманить, а в Столичном — чтобы протрезвлять. Он понял, что здешние девушки не так красивы и не так обольстительны, как в Юйи, но в них есть некая изюминка — своего рода искушение воздержанием.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женщинах он, по правде говоря, разбирался плохо. Из всех его знакомых лучше всех в них понимал Мужун Синьбай, и именно он был тем, о ком сестра не могла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той битвы между расами лис и волков, какой не видывали тысячу лет, Мужун Синьбай исчез. Ни живым его не нашли, ни мертвым. Среди груды окровавленных тел удалось отыскать лишь его флейту из фиолетового бамбука, которую он берег пуще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запрокинул голову и сделал большой глоток вина, которое обожгло горло, словно пламя. Прижимая к себе кувшин, он бросил взгляд на сцену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подмостках девушка, прикрываясь пипой, пела мягким, певучим голосом. Она была облачена в длинное платье из черно-фиолетовой легкой ткани с широкими рукавами, которые сползли до локтей, обнажая нежные, как корень лотоса, предплечья. На левом запястье был повязан красный шнурок, а у узла звенел серебряный колокольчик размером с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платьем виднелся красный нагрудник с вышитыми розовыми лотосами, а ниже живота — юбка с разрезом до самого бедра. Она сидела, закинув ногу на ногу, и на правой ноге красовалась татуировка в виде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уже были в стельку пьяны. Войдя, они выглядели прилично, но теперь сидели с распахнутыми воротами, являя собой жалкое зрелище. Они пожирали глазами девушку с пипой, и их взгляды пылали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исполнительницы было равнодушным — холодность, показавшаяся Чуньцзину смутно знакомой. Она опустила ресницы, словно не замечая лиц этих людей, или же ей было попросту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приподнял веки, бросил на стол драгоценную жемчужину и, не оглядываясь,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мелодия стихла, девушка еще долго прижимала пальцы к струнам, моля эхо продлиться еще хоть мгновение. Она плотно сжала губы, опустив голову, и в ее глазах блеснули слезы. Кап — одна слезинка упала на струны, вызвав печальный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застывшие на струнах, медленно разжались. Она глубоко вздохнула, поднялась вместе с пипой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как мы и договаривались, кто из вас готов выкупить Циньлэ?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http://bllate.org/book/19782/1949315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