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Ван Цзо обвиняют в уклонении от налогов, но в таких делах обычно достаточно просто покрыть недоимку. Торговцы — люди богатые. Раз он умудрился утаить казну, значит, и обороты у него немалые. Мелкая сошка на такое не пойдёт — побоится, ведь заступиться некому. А крупное дело без надёжного покровителя и вовсе не поднять. Но если у него есть столь сильное плечо за спиной, почему никто до сих пор пальцем не пошевелил, чтобы вытащить его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всё было иначе, чем в далёком будущем. Чиновники не гнались за экономическими показателями и не заискивали перед инвесторами. Общество строго делилось на четыре сословия: «ши, нун, гун, шан» — служилые люди, земледельцы, ремесленники и, на самой низшей ступени, торговцы. К купцам относились с пренебрежением: даже их потомкам разрешалось сдавать государственные экзамены на ученую степень лишь в четвёртом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купцов водились деньги, 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мало-мальски крупный делец опутывал своими связями столичных вельмож и местных чиновников. Многие безвозмездно отдавали им доли в бизнесе, обеспечивая себе покровительство на случай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не походил на заурядного торговца — он явно стоял на самой вершине этой купеческой пирамиды. И когда столь важную птицу среди ночи бросают в камеру захолустного уездного городишка, а личный советник Син лично велит служкам управы и близко к нему не подходить, у Дин Тяня невольно рождались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хором отозвались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наконец дошёл смысл этих рассуждений. Кругозор у простых стражников был узким, тогда как Дин Тянь, человек из будущего с системным багажом знаний, умел подмечать детали. Стоило ему сопоставить личность арестанта с тяжестью мнимого преступления, как фальшь сразу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это игры сильных мира сего. Моя забота — следить за порядком в казематах, — Дин Тянь не собирался лезть на рожон, но ещё больше он боялся участи козла отпущения. Границы дозволенного он очертил для себя сразу: — А до чужих планов мне дела нет. В своей тюрьме я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такие смутные времена лучше не высовываться... — согласились приятели. Они тоже успели повидать жизнь, бывали в префектуре и соображали быстрее обычных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негласное правило, мужчины расслабились, принялись за еду и выпивку, а разговор сам собой перетёк на излюбленную тему — бесконечные дрязги на женской половине дома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наложница Жуюй опять сцепилась с госпожой Ма? — ухмыльнулся Лю Сэнь. — Каждое божье утро одно и то же. И как им только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склоки в покоях судьи Ма уже давно стали притчей во языцех для всей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наложнице в этот раз ловить нечего, — вставил Чэн Да. — Со дня на день должны прибыть новогодние подношения от влиятельной родни хозяйки. Слыхал я, у госпожи Ма от этого так голос прорезался, что она теперь весь день слуг костерит с гордо поднятой головой. А у Жуюй за спиной никого. Простая наложница — по сути, бесправная приживалка, откуда у неё взяться заступникам?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болтают, будто Линь Ци давно пускает слюни на служанку из задних покоев по имени Хунъянь, — Лю Сэнь явно внимательно следил за делами коллеги. — У них там любовь-морковь, глаз друг с друга не сводят. Интересно, выйдет ли из этого толк? Девка-то она, надо признать, на редкость смазливая.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писаная красавица, толку-то? — скривился Чэн Да, сплюнув на пол. — Небось господин судья её давно объездил, подпорченный товар. К тому же у неё клеймо рабыни, она крепостная девка! Линь Ци совсем без мозгов остался? В жёны рабыню брать! Сам в холопы метит или хочет, чтобы его дети всю жизнь спину гнули и глаз поднять не смели? Тьфу, дурак! Совсем ему баба разум затуманила.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как и в прежние династии, законы и вековые традиции сурово карали за браки между свободными людьми ( «благородными») и рабами ( «подлыми»). Закон не позволял им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во времена Цинь и Хань, эти границы удерживались лишь нормами приличия. Тогда даже среди императорских жён встречались безродные девицы: императрица Вэй Цзыфу и Ли-гуйфэй вышли из певичек, знаменитая Чжао Фэйянь начинала танцовщицей, а супруга великого Цао Цао, госпожа Бянь, и вовсе происходила из актёрской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Тоба Цзюнь из династии Северная Вэй положил этому конец, наложив официальный запрет на союзы между благородными и подлыми сословиями. При Танском дворе закон ожесточился ещё сильнее, приравняв мезальянс к уголовному преступлению, а Минский кодекс безжалостно закрепил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«подлым людям» относили государственных и частных рабов, челядь, крепостных ремесленников, бродячих актёров, музыкантов, а также нищих и гробовщиков.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служанка считалась собственностью господ. Она не имела права голоса, не могла распоряжаться собственной судьбой и уж тем более претендовать на законный брак с вольным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Ци и хотел сойтись с девкой, то мог взять её разве что наложницей или держать при себе постельной служанкой. Сделать её законной супругой закон запрещал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понятие брака означало «союз двух благородных фамилий». А у крепостной девки не было даже собственного родового имени — господин давал ей имя по своей прихоти. Как можно назвать женой ту, за чьей спиной нет древних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