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Пустоты подобные действия сопряжены с огромным риском. Стоит лишь яростному ветру ворваться внутрь и окончательно разрушить защитный купол Золотого челнока, как обоих ждет гибель в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должен действовать быстро, не колеблясь ни секунды. Каждое мгновение промедления лишь множит их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небольшое отверстие, он тут же впустил внутрь шквал неистового ветра. Зажмурившись, Се Юй с бесстрастным лицом выбросил ледяной гроб в Море Пустоты. Его движения были четкими и решительными, без тени сомнения. В глубине его глаз зрело безумное, разрушительное чувство — холодное и отстраненное, лишенное всяких человеческих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добровольно проглотил Пожирающего сердце червя, точно так же, как сделал это в прошлой жизни. Именно благодаря этому он в столь юном возрасте достиг таких высот в совершенствовании. Путь, который он выбрал, — путь забвения чувств и отречения от любви — стал его судьбой. Смерть сестры лишь сделает его сильнее. Похороненная в Море Пустоты, она словно вернулась на родину, и это должно принести ей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учеником Фэй Е по двум причинам: во-первых, чтобы занять место главного героя, а во-вторых, потому что секта Тяньцзянь — первая секта Восточного континента, чье мастерство владения мечом известно во всем мире совершенствующихся, а их наследие включает даже бессмертные техники, одной из которых является Меч Чистоты, которым владеет Фэй Е. Се Юй знал, что Золотой челнок способен выдержать натиск ветров Моря Пустоты, поэтому и предложил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вторую жизнь, Се Юй научился искусно притворяться, но в глубине души он оставался безумцем, который, впрочем, сохранял осторожность и дорожил своей жизнью, не берясь за дела, в которых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ветер внутри челнока усиливается и уже достигает предела прочности судна, Фэй Е немедленно закрыл отверстие и укрепил защитный барьер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открыл глаза. Он стоял на носу челнока, его белые одежды развевались на ветру. Он смотрел в самый центр Моря Пустоты, и его худая фигура казалась одинокой и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запах крови. Опустив взгляд, Фэй Е заметил на палубе багряное пятно. Нахмурившись, он подошел и, приподняв руку мальчика, спрятанную в широком рукаве,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ребенка было настолько тонким, что его можно было обхватить пальцами одной руки; оно походило на хрупкую веточку, готовую сломаться от малейшего неосторожного движения. Фэй Е невольно ослабил хватку, действуя как можно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руки Се Юя были маленькими, они отличались изящной формой и тонкими костями. Гладкая, белая кожа выдавала в нем изнеженного юного господина, но стоило коснуться ладоней, как под пальцами ощущались многочисленные мозоли и шрамы. Сейчас обе руки были покрыты глубокими и мелкими порезами, из некоторых сочилась густая кровь. Это были раны от яростного ветра, полученные, когда он выталкивал ледяной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прикосновение, Се Юй поспешно спрятал руки обратно в широкие рукава. Он поднял голову, и на его детском личике засияла чистая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со мной все в порядке. Это сущие пустяки, через пару дней само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 охватило чувство глубокого сострадания. Какой стойкий ребенок, даже жалко его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Раны, нанесенные этим ветром, если их вовремя не обработать, оставят шрамы. Твои руки такие гладкие и красивые, было бы жаль, если бы на них остались следы, — ворчливо проговорил он, уже доставая первоклассную мазь, чтобы обработать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бережными, а в глазах читалась искренняя забота. Для Фэй Е стоящий перед ним Се Юй был всего лишь девятилетним ребенком, только что пережившим страшную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добры ко мне, Учитель. Я обязательно буду усердно тренироваться, чтобы оправдать ваши ожидания, — на маленьком лице Се Юя заиграла лучезарная улыбка, способная растопить любой лед, однако в глубине его глаз она не отражалась, не в силах согреть их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Е, склонившийся над его руками, остался доволен услышанным: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совсем неплохо. Хорошо, что у тебя есть такое стремление.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этот будущий злодей из книги станет его учеником, зачем ему тогда ломать голову и пытаться быть главным героем, на долю которого выпадают одни несчастья? Куда приятнее 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http://bllate.org/book/18903/1848053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