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 Дворе Тихих Раздумий Су Мань с грустью разглядывала несколько жалких серебряных слитков и горстку простых серебряных украшений — это было всё имущество, оставшееся от прежней хозяйки тела. Хотя в поместье генерала содержание официально не урезали, богатым его назвать было нельзя. Рассчитывать на такие крохи как на стартовый капитал было просто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те две служанки, которых прислала госпожа Лю, вечно озираются по сторонам. Боюсь, что они... — Юньцюэ, недавно ставшая личной горничной, обеспокоенно понизила голос. Она была дочерью старой служанки, оставшейся от родной матери Су Мань, поэтому ей можно было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Мань повертела в руках серебряную заколку, и в её глазах блеснул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следят. Если она не будет «знать», что я в отчаянии и опустила руки, как она сможет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Су Мань «заболела». Врачи приходили несколько раз, но так и не смогли определить точный недуг, лишь твердили, что это от душевной тоски и требуется покой. Она воспользовалась случаем и под предлогом «умилостивления судьбы» отправила шпионок госпожи Лю подальше, в поместье, якобы «молиться о здравии».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препятствия были устранены.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стартовый капитал появился после того, как она разобрала старую ширму, стоявшую в комнате. Каркас был сделан из обычной древесины палисандра, но четыре вставки из шелка оказались редчайшей двусторонней вышивкой в стиле Су, выполненной с невероятным мастерством и глубиной.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Юньцюэ, придумай способ тихо и незаметно это заложить. Насовсем, — Су Мань аккуратно извлекла четыре полотна и завернула их в мягкую чистую ткань. В поместье эта вещь была источником неприятностей, а вот превратившись в деньги, она станет живительным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Юньцюэ побледнела от страха, но, встретив спокойный взгляд Су Мань, стиснула зубы и взяла сверток.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Триста лянов. Это намного превзошло ожидания Су Мань. Действительно, в любую эпоху предметы высокого искусства остаются твердой валютой.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первый капитал, всё завертелось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поручила Течжу, брату Юньцюэ — простодушному, но очень расторопному парню, — арендовать в самом шумном и дешевом конце западного рынка полуразвалившуюся чайную, которая была на грани банкротства. Через торговое агентство она наняла двух старых бухгалтеров, которые остались без работы после того, как их прежние хозяева попали в опалу, а также несколько смышленых молодых работников с чистой репутацией.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ночам в кабинете Двора Тихих Раздумий свечи горели до самого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бумаге рождалась современная, упрощенная и масштабируемая система управления рестораном: от стандартизированных рецептов — она по памяти воспроизвела несколько потрясающих современных блюд и десертов — до инструкций для официантов и системы баллов для продвижения. Каждая страница была пропитана управленческой мудростью, опережающей свое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не нужно было появляться лично. Все распоряжения передавались через зашифрованные записки, которые доставлял абсолютно надежный Течжу. Она оставалась в тени, подобно искусному игроку, бесшумно расставляющему фигуры на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спустя в конце западного рынка тихо открылась Обитель Забытых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три дня все напитки и блюда продавались за полцены. Люди, движимые желанием сэкономить, хлынули внутрь, но были покорены вкусом, которого никогда не пробовали, услужливым сервисом и необычной системой накопления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Обитель Забытых Забот была забита до отказа каждый день, у входа выстраивались очереди. Напротив, в некогда процветавшем старом ресторане Павильон Пьяного Бессмертного, внезапно стало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Маньгуань, хозяин Павильона Пьяного Бессмертного, не смог усидеть на месте. Сначала он подослал людей устроить беспорядок, но их «вежливо» выставили вон крепкие охранники, которых Течжу нанял неизвестно где. Затем он попытался переманить поваров Обители Забытых Забот, но обнаружил, что даже они знают лишь крупицы основных рецептов, а главные секреты приготовления и пропорции специй хранятся у таинственного владельца, который никогда не показывался на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жирном лице Цянь Маньгуаня впервые появилось выражение растерянности и страха. С каких пор на этом западном рынке появился такой грозный пришлый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http://bllate.org/book/18524/1781020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