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 раз за разом пообещал, что никуда не пойдет, и покорно убрал голову обратно в комнату. Прошло еще немного времени, ворота снаружи с громким «хлоп» закрылись, и в маленьком дворике наконец воцарилась полная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отыскал книжный сундук, которым прежний владелец тела пользовался с самого детства, сел на скамеечку для ног возле кровати и принялся неспешно его разбирать. Ему действительно удалось найти стопку исписанной прежним хозяином бумаги. Едва глянув, он заметил фразу: «Так называемое совершенствование личности заключается в исправлении своего сердца; если же в сердце есть гнев или обида, оно не обретет правоты». Он помнил, что в «Да сюэ» есть строка: «Желающий усовершенствовать свою личность прежде исправляет свое сердце», а значит, эта стопка рукописей с вероятностью в восемьдесят процентов была выписками из «Да сюэ».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Содержания он все равно не понимал, поэтому решил получше рассмотреть сам почерк. Написано было в стиле Янь. Возможно, из-за того что прежний хозяин тела был еще слишком мал, иероглифам не хватало костяка и твердости, однако выведены они были полнотело, ровно и плотно — весьма неплохо, да и подделать такой почерк было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стопкой рукописных листов лежали довольно свежий комплект «Четверокнижия с собранием постатейных комментариев» и сохранившееся процентов на восемьдесят оригинальное Пятикнижие. Ниже располагались потертые издания «Троесловия», «Ста фамилий», «Тысячесловия», «Стихов вундеркинда», «Классических и современных парных изречений»... А на самом дне покоился совсем засаленный экземпляр «Сяо цзин», на полях которого мелким почерком густо пестрели примечания.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мальчик потратил все свои силы на Сяо цзин — неудивительно, что его успехи вызывали у советника Лю такое презрение. Однако раз уж прежний хозяин тела так любил эту книгу, Цуй Се тоже следовало отпечатать ее у себя в голове. Вдруг кто-нибудь вздумает устроить ему проверку? Тогда можно будет открыть PDF и списать.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 поджал губы, аккуратно расставил остальные книги и, открыв «Сяо цзин», принялся иероглиф за иероглифом, строку за строкой читать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Прочитанные страницы генерировали в его разуме PDF-файл, который растягивался вниз страница за страницей, а вовсе не создавал отдельный документ на каждый разворот, как он думал раньше. Его глаза и мозг работали точно сканер: если он вчитывался внимательно, файл в голове отпечатывался четко; если же бегло пробегал глазами, текст получался неравномерной яркости, а небрежно просмотренные места выходили размытыми, с пропущенными иероглифами или вовсе нечитаемыми. Но стоило внимательно перечитать их еще раз, как четкая версия тут же перекрывала прежний мутный фрагмент.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пролистал всю книгу до конца, документ автоматически переименовался в «Сяо цзин чжэн и» и в виде иконки PDF спокойно лег на жесткий диск.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Записанный в прошлый раз рецепт вина и письмо, написанное Цуй Юанем для цяньху Се, располагались перед этой книгой, но нормальных названий не имели — вместо этого использовались первые несколько слов из их содержания.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«Правила наименования здесь такие же, как в Word? А удалить их можно? А то мало ли — глянешь на пару слов, появится PDF и будет впустую занимать память?»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Удалять такой длинный свиток «Сяо цзин» ему было жалко, поэтому он попробовал зажать файл с рецептом крепкого алкоголя и, сосредоточившись, вытащить его за пределы жесткого диска. Рецепт и впрямь рассыпался в пыль прямо в воздухе и исчез! К тому же у генерации этих документов обнаружилась своя закономерность: если читать страницы подряд, то создается единый непрерывный документ; а если закрыть глаза после просмотра одной страницы или пары строк, эти несколько иероглифов сформируют отдельный файл и автоматически сохранятся на диске.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это не сильно хуже Windows 10!» — довольный собой, подумал он. Хотя при чтении создаются обрезки и получается небольшой хаос, достаточно вовремя все чистить. В будущем он постепенно занесет эти несколько ящиков книг на жесткий диск, а когда понадобится, откроет по названию — глядишь, удастся сойти за гения с феноменальной памятью!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 набаловался с функциями жесткого диска, снова открыл «Сяо цзин» и принялся сверять её с печатным изданием в руках, устраняя пробелы.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Вчитываясь, он неожиданно осознал одну вещь...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все эти иероглифы! К тому же, читая вертикальный текст, испещренный мелкими примечаниями, он совсем не чувствовал неудобства — скорость чтения едва ли уступала его прежней скорости при чтении печатных текстов на упрощенном китайском с горизонтальной версткой!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переселения он редко имел дело с традиционными иероглифами, а книги с вертикальной версткой ему даже лень было листать. С чего вдруг он стал читать так бегло? Неужели это инстинкт тела — пусть душа и сменилась, но умение распознавать знакомые иероглифы сохранилось?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насчет заученных книг?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 чувствовал некоторое воодушевление. Он закрыл PDF и попытался вспомнить крупный текст, который только что читал: «Глава первая. Исходные положения и основные понятия. Чжунни сидел дома, а Цзэн-цзы прислуживал ему. Учитель сказал: “Прежние правители обладали высшей добродетелью и важнейшим Дао, дабы пребывала в согласии Поднебесная...”»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там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раскрыл книгу, пропустил мелкие примечания, дошел до фразы «и народ жил в согласии», мысль мгновенно сработала, и он сам собой продолжил: «...и высшие с низшими не таили обид». Рассказав по памяти еще несколько абзацев, он снова наткнулся на пропуск, перелистнул две страницы и опять смог продолжить. Пролистав так несколько раз, он, пусть и с запинками, смог повторить по памяти всю книгу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память прежнего хозяина тела ему действительно не досталась — заучивать книги придется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этому телу было тринадцать-четырнадцать лет — пора наивысшей активности мозга, так что способность к зубрежке оказалась весьма высокой. К тому же его собственная душа принадлежала взрослому человеку: понимание и концентрация превосходили показатели настоящего ребенка, да и древнекитайский он в свое время немного изучал, так что заучивание шло довольно гладко. Потом останется пару раз закрепить по кривой Эббингауза, проделать несколько комплектов тренировочных тестов — и все отпечатается намертво!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ведь всего четыре сундука учебников и реальных вариантов экзаменов. В прошлой жизни он с самого детского сада учил арифметику, английский язык — за столько лет учебников, рабочих тетрадей и контрольных у него было в разы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 немного подбодрил себя, закрыл глаза и снова принялся читать по памяти. Повторив так раза два-три и посчитав, что этого достаточно, он открыл PDF в своем сознании и сосредоточился на запоминании мелких комментариев к основному тексту.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когда ворота снаружи вдруг заскрипели. Во дворе раздался чей-то довольно громкий разговор. Цуй Се подумал, что вернулся Цуй Юань, вспомнил его наседское ворчание перед уходом, быстро прыгнул на кровать, закутался в одеяло и, притворяясь послушным больным, закрыл глаза и продолжил 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голоса снаружи становились все ближе, и он постепенно понял: это вернулся не Цуй Юань с сыном, а пожилая пара, разговаривающая во дворе его дома. Говорили они оба во весь голос, звук отчетливо врывался в комнату, причём речи, похоже, шли именно о нём: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слуга семьи Цуй лишь просил у нас человека присмотреть за воротами да позаботиться о молодом господине! Хватило бы проворной бабенки, а ты-то, старая карга, чего приперлась смотреть на юного господина?!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...Неужто он настолько красив, что старухи приходят посмотреть на него? Почему у других попаданцев за ними подглядывают хорошенькие девицы, а у него — пожилые женщины?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Знай он заранее, что пришли соседи, а не Цуй Юань, не стал бы так суетиться с одеялом — теперь придется заново его складывать.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поднялся, чтобы заправить постель, и в этот момент услышал, как старушка снаружи тоже прикрикнула: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Цуй болен и лежит в постели, что там сделает одна бабенка?! Я — хозяйка семьи Чжао, в свое время госпожа Цянь... госпожа Сун тоже часто со мной общалась! Кому, как не мне, позаботиться о молодом господине?! А сам-то, сам! Напялил новые парадные одёжи, да ещё собрался с ним лясы точить! Какое дело сошедшему на землю Звезде Словесности до такого деревенского деда, как 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это соседи, которых просил дядя Юань? Какая... бойкая парочка стариков...»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сложил одеяло, встал, отряхнул одежду и вышел во двор встречать гостей. Посреди двора двое стариков сердито пялились друг на друга. За их спинами стояли две молодые женщины с корзинами, кувшинами для воды и узелками в руках, которые, опустив головы, тихонько 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 быстро сошел со ступеней, сложил руки в приветственном жесте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почтенные. Младший — Цуй Се, сегодня только переехал сюда. Мне следовало бы самому засвидетельствовать вам свое уважение, но вы вместе с невестками сами навестили меня, преодолев этот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 тут же перестали ругаться и повернулись к нему. Четверо человек — восемь глаз — уставились на него пристальными взорами, и долгое время никто не ронял ни слова. От этого взгляда он немного растерялся. Помешкав, он смущенно опустил руки, неловко улыбнулся и указал назад на главную залу: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Проходите в дом, здесь не место для разговора. Почтенные старики, прошу вас пройти в залу и присесть.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Юаньвай Чжао дважды охнул, словно только сейчас опомнившись. Он погладил седую бороду и с восхищением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Недаром сын господина столичного чиновника! Какая благородная внешность! Во всем нашем уезде не сыскать столь красивого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Чжао привыкла пререкаться с мужем, поэтому, услышав его слова, не задумываясь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умеешь говорить, лучше молчи! Что значит «во всем уезде не сыскать»? А господин ланчжун разве не из нашего уезда? И госпожа его, хоть и вышла замуж из управы, столько лет прожила у нас как невестка! Как по мне, так молодой господин просто впитал всю благодать и дух нашего Цяньаня, оттого и уродился столь утонченным!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http://bllate.org/book/18372/1761240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