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Решение Шинджи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протестовать было бесполезно — да Шинджи и не пытался, лишь слегка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судить по законам попаданства на Цзиньцзяне, в кого бы ты ни переродился, в итоге всё равно окажешься связан с принцами тысячами нитей — либо ты их брат, либо сестра, либо дальний родственник, либо на худой конец друг детства... Ой, а ещё можно оказаться их одноклассником или школьным приятелем, в общем, кем-то из знакомых. Причём до перерождения ты обязательно был заурядным и невзрачным чудиком, а после — ка-а-ак засияешь во всём великолепии! Или можно заделаться оригинальным персонажем, расти вместе с принцами, а потом пойти и разнести весь мир в пух и прах... М-да, а ведь бывает, что вселяются прямо в самих принцев: в Атобэ вселялись, во Фуджи вселялись, в Тезуку тоже, кажется, да и в Инуи, Эчизена, Оситари, Джиро, Сэнгоку, Мизуки, Юту, Кирихару, Маруи, Янаги — во всех уже перевселялись по сто раз. Господи, этот мир „Принца тенниса“ затискали до дыр, а теперь вот я оказался в теле Шинджи... Да в этой вселенной вообще остался хоть кто-то, в кого ещё не залезал попаданец? Но если подумать, что мне теперь делать? Просто плыть по течению и следовать канону или всё-таки как-то вмешаться? Дилемма века, честное слово... Ой, а котёнок-то какой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сидела на корточках перед молочно-белым котёнком. Вытянув указательный палец левой руки, Шинджи легонько ткнул малыша в жёлтый пушок на лбу и заглянул в его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всё-таки хорошенький... Но если подумать, чей он? Почему сидит прямо у моего порога? С какого ракурса ни посмотри — сплошное очарование, прямо глаз не оторвать. А вдруг сейчас объявится хозяин и заберёт его? Так жалко будет расставаться... Вот бы он был нашим. Хм, но если бы он был нашим, как бы мне его назвать? К слову о кошках — при любой мысли о них сразу вспоминается эта кошачья пластика Кикумару из Сэйгаку. Эх, как же хочется забрать малыша домой! Ох, а эти винно-красные волосы у Кикумару — ну как можно быть настолько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сидеть на корточках у двери, потирая пальцем жёлтый пушок на лбу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ведь можно отнести его в салон для животных и покрасить в винно-красный... Интересно, он будет против? Наверное, согласится, такой цвет ведь всем идёт. Но у меня, кажется, совсем нет денег. Стоит ли попросить у родителей? Дадут ли они? А если откажут, придётся соврать? Сказать, например, что мне нужна новая теннисная ракетка... Но, к слову о теннисе, что мне вообще с ним делать? Я же в нём ни черта не смыслю и интереса не испытываю. Хотя, помнится, настоящий Шинджи теннис просто обожал. Значит ли это, что мне нужно прививать себе любовь к спорту с пелёнок? Какая же головная боль... С другой стороны, если вспомнить матч Шинджи против Эчизена, мне безумно хотелось, чтобы победил именно он. По закону всемогущего протагониста это, конечно, невозможно, но надежда-то умирает последней. Может, стоит попытаться? Наверняка куча народу до меня уже переписывала сюжет, одним попаданцем больше, одним меньше, какая разница? Если в других историях Тезука может прикидываться фальшивым айсбергом, а Фуджи — влюбиться в робоподобного Инуи, в которого кто-то вселился, а попаданец в теле Юты — сыграть вничью с Эчизеном, то почему бы и мне не рискнуть? Как только представлю, аж дух захватывает... Вот только с чего начать?..»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не кажется, что привычка нашего Шинджи бубнить под нос становится всё более запущенной? — наконец подала голос мать, которая, казалось, уже успела окаменеть у порога. — В раннем детстве он ведь был таким молчаливым, слова из него нельзя было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смотри, какой он лапочка, — мужчина с улыбкой до ушей наблюдал за сыном, который с абсолютно каменным лицом продолжал без умолку бубнить.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Хоть я и понятия не имею, о чём он там лопочет, но выглядит это и правда 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чего ты застрял на пороге? Быстрее заходи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поднялся и поплёлся следом, не забыв прихватить с собой очаровательного пушистика. Раз уж за столько времени никто за ним не пришёл, значит, зверёк ничейный. С чистой совестью он объявил котёнка своей законной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http://bllate.org/book/18294/1758145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