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хотелось прямо сейчас воротиться к обрыву и проверить, не красуется ли на том самом месте моя собственная могила. Однако после возвращения из Священных Врат в горле пересохло, в животе сиротливо урчало от голода, а под боком безмолвной тенью вышагивал лишившийся памяти красавец — зрелище до того приметное, что лишний раз рисковать не стоило. В итоге я рассудил, что разумнее сперва податься в город, устроиться на ночлег и без спешки разложить всё по полочкам.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«Голова раскалывается. И что за чертовщина вокруг творится?»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Потерявший память Бу Фэнчэнь почти не переменился. Всё то же безупречное лицо, овеянное холодной отстранённостью, всё тот же праведный, едва ли не сектантский апломб, да и нрав его мягче не стал. Пожалуй, сейчас он казался даже более ледяным, чем прежде. Наверное, лишившись воспоминаний, этот человек попросту перестал притворяться. Судя по всему, равнодушие всегда гнездилось в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и прежнее его благородное отношение ко мне было лишь искусной маской?»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сделалось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поскольку после пробуждения он первым делом увидел меня, да и собственное имя узнал с моих слов, его холодность имела одну странную особенность. Мой спутник следовал за мной неотступно, будто привязанный. Шаг в шаг, без единой заминки: я ступал — он двигался следом, я замирал — он останавливался тоже. Всем своим видом он словно безмолвно заявлял: «Даже на краю света тебе от меня не отделаться». Это постоянное присутствие и радовало, и тревожило, рождая в груди клубок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радовало, что лишившийся памяти Бу Фэнчэнь не кинется на меня как на врага — с его-то силой он бы размазал меня по земле в два счёта. С другой стороны, если нам так и не суждено отыскать дорогу обратно к Священным Вратам, неужели этот человек обречен вечно таскаться за мной хвостом?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«Находись он рядом слишком долго, у меня ведь и мысли могут появиться... весьма предосудительного толка»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ладно, пустые думы. Сперва нужно отыскать приют, перевести дух, а уж потом ломать голову над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подходе к городским стенам меня внезапно осенило: у меня же нет ни единой монеты, ходившей в мире смертных! Да и ценных безделушек, которые можно было бы сбыть перекупщикам, при себе тоже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похлопал себя по карманам, обыскал складки одежд, но не наскрёб ровным счётом ничего. С тихим вздохом я обернулся к Бу Фэнчэню. В конце концов, этот господин водился с самим Владыкой Священных Врат — не мог же он путешествовать налегке, без гроша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Завидев, что я остановился, спутник замер на месте, всё так же выдерживая дистанцию ровно в один шаг. За всё время нашего пути это расстояние не сократилось и не увеличилось ни на вершок — подобная точность заставляла моё сердце испуганно сжиматься. Насколько же невероятным мастерством обладал этот беспамятный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пытливо уставился на Бу Фэнчэня, возлагая на него последнюю надежду. Мой взор невольно прикипел к изящной нефритовой заколке, удерживающей его волосы. С виду она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дело примет скверный оборот, придётся позаимствовать её у этого праведника»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Фэнчэнь слегка опустил веки, словно силясь что-то припомнить. Затем он неторопливо запустил руку в широкий рукав и выудил оттуда безупречно белый нефритовый диск, украшенный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вещицу на мою ладонь, я обомлел. Гладкий, молочно-белый, напоминающий по текстуре чистейший топлёный жир — это был редчайший белый нефрит высшего качества. Такая драгоценность стоила баснословных денег. На неё можно было не просто снять лучшую комнату на пару ночей, а без труда выкупить целую городскую усадьбу со всеми пристройками.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скрытный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Продать такой редкий экземпляр в заурядном ломбарде было бы верхом глупости: ростовщики наверняка обобрали бы нас до нитки, да и лишнее внимание привлекать не хотелось. Земли смертных — это не Священные Врата, здесь богатством не хвастают, если хотят сохранить голову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самым естественным жестом припрятал драгоценный диск за пазуху и вновь обратился к спутнику: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 найдётся? Обычное золото или серебро у тебя при себе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Подобную пошлость я не ношу, — бесстрастно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меня мимолётным взглядом, Бу Фэнчэнь принялся извлекать на свет божий вещицы, от созерцания которых у меня мелко задергалось веко. Браслет из чистейшего золотистого хризоберилла с эффектом кошачьего глаза, подвеска из безупречного императорского жадеита почтенного возраста...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моё сжалось от сладкой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чёрту Священные Врата с их вечной аскезой! Зачем возвращаться к лишениям, если с таким богатством можно безбедно жить в мире смертных, ни в чём себе не отказывая?»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богач в поднебесной!»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пускай формально всё это добро принадлежало не мне, учитывая прискорбное беспамятство Бу Фэнчэня, я счёл своим долгом взять заботу о его казне на себя. Это было разумно, предусмотрительно и, без сомнения, абсолютно необходимо!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http://bllate.org/book/18233/1760694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