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Шэна не было сил, он с трудом стоял, изначально бледное лицо всё ещё сохраняло румянец, а в глазах была лёгкая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Линьчэнь, уже полностью одетый, подошёл к нему сзади, обнял за талию, легонько провёл ладонью, губами коснулся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поедешь в больницу или домой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 полным глупцом, если бы поехал домой с Шэнь Линьчэнем!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обернулся и злобно посмотрел на него — зачем он вообще недавно так рисковал!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произошедшее, Лу Шэн мысленно ругал себя, желая вернуть время назад и как следует отругать себя за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хватит смотреть на меня так. Если ты продолжишь так на меня смотреть, я отвезу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Линьчэнь договорил, как рука, лежавшая на талии Лу Шэна, получила резкий удар, и его тут же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Лу Шэн быстрым шагом направляется к двери, на его губах появилась загадочная улыбка,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Шэн открыл дверь и вышел, как столкнулся лицом к лицу с торопливо идущим 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был одет в тёмно-синий костюм, рубашка под ним была вся измята, на подбородке пробивалась синеватая щетина, глаза были налиты кровью, весь его вид был потрёпанным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даже не взглянул на Лу Шэна, обошёл его и с тревожным выражением лица бросился к Шэнь Линьчэню.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чем я, Яо Чэн, вообще вас обидел, что вы так со мной поступаете?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