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оглянуться, как ему исполнилось двенадцать, а расторгнуть помолвку так и не удалось. Фрек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омрачать полную надежд, счастливую школьную жизнь Гелиосферы.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следующем году они поступят вместе — вот тогда-то всё и рухнет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как быть, Фрек отчаянно грыз гранит науки, чтобы стать гражданским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сумел получить знания, которые позволили бы ему хоть немного работать в этой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особой конституции он неплохо чувствовал магию, но таланта к волшебству у него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телосложением он не отличался, так что для боя был слишком ненадёжен.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чём он не был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Фрек продолжал учиться на гражданского чиновника, потому что понимал: у него нет иного будущего, кроме как быть сосланным на Восточный демонический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сделать это место своим последним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непрестанно думал лишь об одном — как бы поскорее добиться расторжения помолвки и последующей ссылки на Восточный демонический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не хотел делать несчастным того, кого так любил, — того, кто, встречаясь с ним взглядом, нежно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решил ходить в игровые залы, куда был открыт вход даже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общался со множеством разных мальчиков и девочек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совершать по-настоящему опасных поступков, он избегал слишком тесной дружбы, но раз за разом позволял себе такие вольности, как дружеские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баловался самыми скверными играми, до каких только мог додуматься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пытался стать ничтожным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не раз делали ему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Гелиосфера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собирался сказать: «Я больше никогда не буду», — но проглатывал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продолжал прожигать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дурачком, он спускал все карманные деньги в игровых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него уже был готов план, как в его отсутствие сдержать неконтролируемый магический выброс.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найдя в игровом зале в качестве приза безатрибутный магический камень, Фрек обратил внимание на то, что его особая конституция способна временно передаваться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наделить свойствами безатрибутный магический камень?»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попытка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вливая ману в безатрибутный магический камень, он сумел закрепить в нём свойство поглощения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возликовал — теперь ему не о чем было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стал анонимно посылать Гелиосфере из игрового зала те безатрибутные магические камни, что получал как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игровой зал, такие забавы там допускались.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их, наверное, выбросят.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посылать их снова и снова, адресат заинтересуется и непременно проверит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после экспертизы они окажутся в руках у Гелиосферы.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Фрек, кажется, ошибочно полагал, что благосклонность Гелиосферы безгранична и бескорыстна.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Гелиосфера...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 улыбка...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...когда он обнимает своего ребёнка...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...подарить ему такую улыбку — как бы сильно Фрек ни любил, он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...потому что любил...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...блистательному Гелиосфере — славу...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http://bllate.org/book/18053/1732741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