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Запекание целиком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Сигурдо принёс подходящие ветки, развёл костёр, и Виль, немного подождав, пока появятся мелкие духи огня, бросил туда красного сурайму.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сурайму был мягче, чем Сигурдо, поэтому Виль сделал так, чтобы часть его тела коснулась огненного духа; как он и задумывал, красный сурайму тут же поглотил этого духа и начал его пожирать.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замечая гибели своего сородича, остальные огненные духи танцевали вокруг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Подзывая других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этим всё в порядке, да? — пробормотал Виль.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Сигурдо, похоже, подумал так же и, настойчиво толкая Виля своим большим телом, вытолкнул его в сторону спального 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означало: «Быстрее ложись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казалось, что с Вилем обращаются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Сигурдо вполне мог бы даже проглотить его, а потом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 Я буду спать, так что ты как следует присмотри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Виль, слегка пошатываясь, выпрямился и указал на красного сурайму, который всё ещё пребывал в состоянии запекания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шевелился — видимо, ему удавалось как-то пожирать.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Виль немного тревожился, что, когда тот поправится, может начать буянить, но хотелось бы, чтобы, по крайней мере, благодаря тому, что они оба из рода сурайму, Сигурдо привёл его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………Существует ли такое понятие, как родовая солидарность,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огонь вдруг погаснет, можешь меня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Похлопывая Сигурдо по телу, сказал Виль.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каким бы универсальным ни был Сигурдо, он вряд ли сумеет развести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Виль широко потянулся и решил спокойно направиться к спальному 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Сигурдо некоторое время стоял неподвижно, а потом поспешно направился к красному сурайму, который запекался.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нравится, когда на него полагаются.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Я тоже буду спать с тобой.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залез в спальный мешок, Ниль прижался к нему, будто ища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Ниль был худ настолько, что не будет преувеличением сказать: кожа да кости; вероятно, ему тяжело переносить весеннюю ночную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Виль обнял его так, чтобы не было больно, и сжал маленькие, совсем озябшие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как лёд — не такие, какие бывают 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подумал, что, возможно, этот холод всегда был с Нилем, в нём поднялись гнев на его прежних родителей и досада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Досада от того, что он хотел стать настоящим отцом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Виль, держа его за руку, нежно гладил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этот ребёнок больше не мёрз…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http://bllate.org/book/17954/1726588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