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Мируко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попытался назвать своё имя, но внезапно застыл, осознав, что совершенно не подумал о том, как ему следует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«Мируко» вряд ли стоило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имя ребёнка, которого бросили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имя, которое должен носить ребёнок, бросивший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понимал это, но просто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оправдываться, то он не ожидал, что так скоро встретит кого-то,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парень. До моей деревни отсюда около четырёх дней пути. С этим… Сигурдо, может, уйдёт ещё больше времени. Короче, время у нас есть. Давай поговорим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Мужчина… Виль, гладя спутанные рыжие волосы Мируко, который застыл, опустив голову,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Сумел ли Мируко понять всю доброту и смысл, вложенные в эти слова? Нет,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был бременем гораздо большим, чем сам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обливаясь слезами и всхлипывая, Мируко рассказал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даже не замечал, что ему самому себя жаль, и не думал, что его положение заслуживает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сбросить с себя это бремя по имени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хорошо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Виль, поглаживая Мируко по спине, сказал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печальное и тяжёлое бремя для десятилетнего ребёнка, но этот малыш взвалил его на себя уже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до боли знал, что среди аристократов царит культ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были и другие дети, которых выбросили из-за плохого качества призыва, не только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все отводили глаза, говоря «мы же не видели этого своими глазами», и результатом стал этот ребёнок —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— воплощение грехов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что продержался до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Мируко прожил эти семь лет, остаётся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и был Серый слизень — Сигурдо, но слизни не умеют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свои чувства они выражают через действия, но человек и слизень — разные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оба испытывали стресс от непонимания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понимал, что слова случайного знакомого, которого он встретил только сегодня, не развеют тоску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хотел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это ребёнку, которого не поздравляли целых шесть лет, начиная с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Виль сказал это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Уу… ууууу…!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грудь Виля, Мируко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привлечь монстров, он мог издавать лишь приглушённые звуки, но впервые в жизни плакал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миг, когда смятое сердце Мируко немного распрямилось.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