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проснулся от солнца. Когда он очнулся, Сяосаня не было, а чёрный комочек всё так же спал у него на груди, сладко посапывая. Его пушистый хвост неизвестно когда обвился вокруг его руки, лежавшей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приподнялся, придерживая комочек, и хотел было положить его на листья, чтобы тот ещё поспал, но малыш, оказалось, спал очень чутко и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Ми, – котёнок прижался к нему и принялся вылизывать свою растрёпанную после сна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солнце только что взошло, и его лучи были ещё слабыми. Скоро, наверное, станет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 куда-то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Цзинсина упал на бамбуковую корзинку неподалёку. Внутри были оба котёнка. Уродец ещё спал, а белый котёнок уже проснулся и смотрел на него. Увидев, что он на него смотрит, он тихонько мяукнул,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улыбнулся котёнку и решил встать и посмотреть, куда ушёл Сяосань.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чёрный комочек на листья мяты, Е Цзинсин легонько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сиди здесь смирно, я пойду посмотрю, куда ушёл Сяосань,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послушно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Цзинсина взгляд Шэнь Цияо упал на белого котёнка, который в это время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Мёртвый городок, его территория, он мог чувствовать состояние всех живых и мёртвых существ здесь. Он, естественно, знал, что этот белый котёнок намеренно притворяется таким, а на самом деле является маленьким демоном третьей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эта кошка уже давно скрывалась у ворот Мёртвого городка. Он почувствовал её ещё будучи в царстве зверодухов. Изначально ему было интересно, и он собирался посмотреть, что это за зверёк, но не ожидал… что это будет тот, кто попытается отнять у него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притворяться котёнком, намеренно ластиться к Е Цзинсину, намеренно добиваться его расположения…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посмотрит, на что ещё осмелится эта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посмотрит, кто она такая, чтобы пытаться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просто приказать другим Ба убить эту самонадеянную кошку-демона, но он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кошка уже была принята Е Цзинсином, и если она умрёт или исчезнет при загадочных обстоятельствах, это оставит след в сердце Е Цзинсина. Ему это было неприятно. Некоторые вещи должны исчезать, чтобы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эта кошка-демон хочет поиграть, он составит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чтобы Е Цзинсин сам увидел, кто она такая, и сам её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