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Ао Цзи действительно исчез, но когда ты вошёл в первое задание, по какой-то причине из Звёздного Моря Восьми Направлений появилась особая энергия, которая последовала за тобой в тот мир задания. Позже происходило то же самое, и по мере того, как твоя удача увеличивалась, а поглощённая ци дракона в твоём теле укреплялась и очищалась, ты мог ощущать, как количество и качество энергии, следующей за тобой, увеличивалось, как и притяжение между вами. Я считаю, что в то время Ао Цзи на самом деле не исчез, а разделился на тысячи частей и рассеялся в Звёздном Море Восьми Направлений, а ты стал тем, кто мог привлечь его и заставить следовать за собой. Пространство Системы — это особое место, находящееся под защитой бога-создателя главного мира, и никто не может использовать силу внутри него. Когда Ао Цзи самовольно восстановил твою душу, он неизбежно столкнулся с наказанием со стороны пространства, что могло привести к тому, что он не смог поддерживать свою форму и не смог вернуться в главный мир через пространство Системы, а вместо этого рассеялся в Звёздном Море Восьми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задача — продолжать выполнять задания, чтобы привлечь больше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он стал западным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стоял перед зеркалом, покрытым ртутью. В отражении был юноша лет шестнадцати-семнадцати, но уже довольно высокий, примерно метр семьдесят восемь по современным меркам. На нём были только белые шёлковые штаны, широкие штанины которых едва скрывали длинные прямые ноги. Его верхняя часть тела была явно худой, скелет был тонким, и мышц почти не было. Можно сказать, что это белое тело выглядело болезненно бледным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почти белые кудрявые волосы были слегка растрёпаны, глубокие глазницы скрывали голубые, как море, глаза. Черты лица всё ещё сохраняли юношескую мягкость, не проявив характерные для народа Митчелл жёсткие линии. Когда он слегка улыбался, подбородок обретал изящную и утончённую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юноша в зеркале был несомненно прекрасен. Судя по тому, как Хань Сю недавно принял это тело, можно было заметить, что этот юноша не только жил в роскоши, но и, вероятно, был весьма эгоцентричным, высокомерным и капризным. Это было очевидно по его бессознательным жестам — слегка приподнятому подбородку, снисходительному взгляду, ухоженной коже. Если оглядеться по этой довольно большой комнате, можно было найти множество роскошных украшений, картины разных эпох и стилей, его тапочки были расшиты узорами, а рама зеркала, покрытая позолотой, была украшена замысловатой резьбой. Всё это подчёркивало одно: это был ребёнок, выращенный на богатстве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Нарцисс, ты уже почти падаешь в обморок от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мягких рук легла на его плечи, и женский голос с явным смешком произнёс эти слова. Голос был странным, как будто она декламировала стихи. Он был высоким, с оттенком слащавой лести, и Хань Сю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расслабиться и оглянулся, но тут же с отвращением отвернулся: женщина за ним была одета лишь в тёмно-красный халат — просто накинутый на неё, не завязанный, так что большая часть её тела была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сдержанный и… э-э… нетрадиционной ориентации, Хань Сю, естественно, постарался избежать взгляда на непристойность, чтобы управлять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отворачивание было воспринято женщиной совсем по-другому. Она хихикнула, двигаясь с изяществом, её взгляд был полон кокетства, и она грациозно подошла к Хань Сю, бросив на него игривый взгляд, навязчиво демонстрируя своё тело. Заметив, что Хань Сю с невозмутимым лицом отступил на шаг, она не сдалась и сделала шаг вперёд, её грудь слегка подрагивая при движении. Она протянула мягкий палец и нежно провела им по груди Хань Сю, рисуя круги, и засмеялась, как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Нарцисс, неужели ты, после того как насладился мной, теперь стесняешься? Моя дорогая, чего ты избегаешь? Чего боишься? Что тебя смущает? О, моя крошка, мне так холодно, и мне нужно тёплое объятие твоей груди,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наступать, а Хань Сю молча отступал, пока его ноги не упёрлись в что-то. Женщина с торжествующим смехом толкнула его, и он сел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молча смотрел на неё. Это была, несомненно, красивая женщина в глазах большинства, её губы всё ещё были покрыты остатками помады. Даже без макияжа её яркая и изысканная внешность могла покорить сердце. Её улыбка была полна зрелого очарования, а её кокетливый взгляд был одновременно соблазнительным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полная сексуальных намёков для гетеросексуального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уверена в своей привлекательности, и эта уверенность была результатом многолетнего опыта. Многие мужчины теряли голову от её чар, не в силах отвести взгляд. Увидев, как Хань Сю сосредоточенно смотрит на неё, она тоже почувствовала удовлетворение. Но, честно говоря, возможно, из-за утреннего света, его взгляд был ясным и чистым, что придавало ему естественную привлекательность, выходящую за рамки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Сю был прикован взглядом к остаткам помады на её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вспоминая, как это тело совсем недавно целовало эти губы и ласкало эту женщину, и его охватило чувство тошноты. Он не мог больше терпеть и оттолкнул её, затем наклонился к умывальнику и начал рвать, как будто хотел извергнуть всё,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сделать Травинку королём, и он обязательно должен привести всех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персонажа Короля драконов Северного моря, то в романах жанра «Хунхуан» он не слишком впечатляет, ведь в таких произведениях даже золотые бессмертные — это обычное дело. Но, честно говоря, с точки зрения статуса в мире, эти Короли драконов вполне достойны. Почему был выбран Север… Король драконов Восточного моря в моём сознании уже был отдан «Путешествию на Запад», «Легенде о Нэчжа» и «Десяти тысячам шуток» (ха!), а из трёх оставшихся направлений почему-то Север казался более стильным.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в истории, стоит упомянуть некоторые настройки: изначальный мир Травинки, включая его миры заданий (за исключением мира отдыха), являются вымышленными, и, учитывая ограниченный интеллект и креативность автора, в них будут происходить события, напоминающие реальные исторические прототипы, например, в этой истории вы заметите некоторые знакомые события из истории Англии и Франции, которые автор адаптировал.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мир отдыха Травинки — это реальный мир, а изначальный мир его возлюбленного — это производный мир, основанный на мифологии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этой истории, где главным миром является мифический мир возлюбленного, мир отдыха Травинки можно считать… прогулкой в низший мир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начать этот том с современной эпохи был для автора непростым. В Цзиньцзян современная эпоха начинается с 1840 года, когда Китай вступил в современную историю, но с точки зрения мировой истории, если брать Английскую революцию 1640 года или эпоху Великих географических открытий, то это не соответствует политически корректным марксистским ценностям гармоничного общества (:-D), а в энциклопедии современная эпоха начинается с конца 19 века. Так что же делать автору, который просто хотел написать псевдо-буржуазную революцию и псевдо-промышленную революцию?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было решено, что по крайней мере в моём мире паровой двигатель, как продукт индустриальной цивилизации, всё же должен относиться к современной эпохе — да, псевдо-историческая натура автора уже раскрыта.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автор решил убрать эпизод с апокалипсисом, так как не нашёл вдохновения. Надеюсь, вы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