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Сначала Ао Цзи действительно исчез, но когда ты вошёл в первое задание, по какой-то причине из Звёздного Моря Восьми Направлений появилась особая энергия, которая последовала за тобой в тот мир задания. Позже происходило то же самое, и по мере того, как твоя удача увеличивалась, а поглощённая ци дракона в твоём теле укреплялась и очищалась, ты мог ощущать, как количество и качество энергии, следующей за тобой, увеличивалось, как и притяжение между вами. Я считаю, что в то время Ао Цзи на самом деле не исчез, а разделился на тысячи частей и рассеялся в Звёздном Море Восьми Направлений, а ты стал тем, кто мог привлечь его и заставить следовать за собой. Пространство Системы — это особое место, находящееся под защитой бога-создателя главного мира, и никто не может использовать силу внутри него. Когда Ао Цзи самовольно восстановил твою душу, он неизбежно столкнулся с наказанием со стороны пространства, что могло привести к тому, что он не смог поддерживать свою форму и не смог вернуться в главный мир через пространство Системы, а вместо этого рассеялся в Звёздном Море Восьми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задача — продолжать выполнять задания, чтобы привлечь больше этой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он стал западным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стоял перед зеркалом, покрытым ртутью. В отражении был юноша лет шестнадцати-семнадцати, но уже довольно высокий, примерно метр семьдесят восемь по современным меркам. На нём были только белые шёлковые штаны, широкие штанины которых едва скрывали длинные прямые ноги. Его верхняя часть тела была явно худой, скелет был тонким, и мышц почти не было. Можно сказать, что это белое тело выглядело болезненно бледным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почти белые кудрявые волосы были слегка растрёпаны, глубокие глазницы скрывали голубые, как море, глаза. Черты лица всё ещё сохраняли юношескую мягкость, не проявив характерные для народа Митчелл жёсткие линии. Когда он слегка улыбался, подбородок обретал изящную и утончённую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юноша в зеркале был несомненно прекрасен. Судя по тому, как Хань Сю недавно принял это тело, можно было заметить, что этот юноша не только жил в роскоши, но и, вероятно, был весьма эгоцентричным, высокомерным и капризным. Это было очевидно по его бессознательным жестам — слегка приподнятому подбородку, снисходительному взгляду, ухоженной коже. Если оглядеться по этой довольно большой комнате, можно было найти множество роскошных украшений, картины разных эпох и стилей, его тапочки были расшиты узорами, а рама зеркала, покрытая позолотой, была украшена замысловатой резьбой. Всё это подчёркивало одно: это был ребёнок, выращенный на богатстве 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Нарцисс, ты уже почти падаешь в обморок от своей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мягких рук легла на его плечи, и женский голос с явным смешком произнёс эти слова. Голос был странным, как будто она декламировала стихи. Он был высоким, с оттенком слащавой лести, и Хань Сю сразу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расслабиться и оглянулся, но тут же с отвращением отвернулся: женщина за ним была одета лишь в тёмно-красный халат — просто накинутый на неё, не завязанный, так что большая часть её тела была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сдержанный и… э-э… нетрадиционной ориентации, Хань Сю, естественно, постарался избежать взгляда на непристойность, чтобы управлять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отворачивание было воспринято женщиной совсем по-другому. Она хихикнула, двигаясь с изяществом, её взгляд был полон кокетства, и она грациозно подошла к Хань Сю, бросив на него игривый взгляд, навязчиво демонстрируя своё тело. Заметив, что Хань Сю с невозмутимым лицом отступил на шаг, она не сдалась и сделала шаг вперёд, её грудь слегка подрагивая при движении. Она протянула мягкий палец и нежно провела им по груди Хань Сю, рисуя круги, и засмеялась, как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Нарцисс, неужели ты, после того как насладился мной, теперь стесняешься? Моя дорогая, чего ты избегаешь? Чего боишься? Что тебя смущает? О, моя крошка, мне так холодно, и мне нужно тёплое объятие твоей груди,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наступать, а Хань Сю молча отступал, пока его ноги не упёрлись в что-то. Женщина с торжествующим смехом толкнула его, и он сел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молча смотрел на неё. Это была, несомненно, красивая женщина в глазах большинства, её губы всё ещё были покрыты остатками помады. Даже без макияжа её яркая и изысканная внешность могла покорить сердце. Её улыбка была полна зрелого очарования, а её кокетливый взгляд был одновременно соблазнительным и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полная сексуальных намёков для гетеросексуального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уверена в своей привлекательности, и эта уверенность была результатом многолетнего опыта. Многие мужчины теряли голову от её чар, не в силах отвести взгляд. Увидев, как Хань Сю сосредоточенно смотрит на неё, она тоже почувствовала удовлетворение. Но, честно говоря, возможно, из-за утреннего света, его взгляд был ясным и чистым, что придавало ему естественную привлекательность, выходящую за рамки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Хань Сю был прикован взглядом к остаткам помады на её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них, вспоминая, как это тело совсем недавно целовало эти губы и ласкало эту женщину, и его охватило чувство тошноты. Он не мог больше терпеть и оттолкнул её, затем наклонился к умывальнику и начал рвать, как будто хотел извергнуть всё, что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удалось сделать Травинку королём, и он обязательно должен привести всех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персонажа Короля драконов Северного моря, то в романах жанра «Хунхуан» он не слишком впечатляет, ведь в таких произведениях даже золотые бессмертные — это обычное дело. Но, честно говоря, с точки зрения статуса в мире, эти Короли драконов вполне достойны. Почему был выбран Север… Король драконов Восточного моря в моём сознании уже был отдан «Путешествию на Запад», «Легенде о Нэчжа» и «Десяти тысячам шуток» (ха!), а из трёх оставшихся направлений почему-то Север казался более стильным.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в истории, стоит упомянуть некоторые настройки: изначальный мир Травинки, включая его миры заданий (за исключением мира отдыха), являются вымышленными, и, учитывая ограниченный интеллект и креативность автора, в них будут происходить события, напоминающие реальные исторические прототипы, например, в этой истории вы заметите некоторые знакомые события из истории Англии и Франции, которые автор адаптировал.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мир отдыха Травинки — это реальный мир, а изначальный мир его возлюбленного — это производный мир, основанный на мифологии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этой истории, где главным миром является мифический мир возлюбленного, мир отдыха Травинки можно считать… прогулкой в низший мир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начать этот том с современной эпохи был для автора непростым. В Цзиньцзян современная эпоха начинается с 1840 года, когда Китай вступил в современную историю, но с точки зрения мировой истории, если брать Английскую революцию 1640 года или эпоху Великих географических открытий, то это не соответствует политически корректным марксистским ценностям гармоничного общества (:-D), а в энциклопедии современная эпоха начинается с конца 19 века. Так что же делать автору, который просто хотел написать псевдо-буржуазную революцию и псевдо-промышленную революцию?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было решено, что по крайней мере в моём мире паровой двигатель, как продукт индустриальной цивилизации, всё же должен относиться к современной эпохе — да, псевдо-историческая натура автора уже раскрыта.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автор решил убрать эпизод с апокалипсисом, так как не нашёл вдохновения. Надеюсь, вы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