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Хань Сю проверил свои данные и обнаружил, что показатели его тела претерпели колоссальные изменения. Все параметры, связанные с боевой мощью, которые раньше были двузначными, теперь изменились до неузнаваемости. Это произошло потому, что уровень культивации Цзю-эр изначально был близок к уровню земного бессмертного, однако показатели боевой силы были практически нулевыми. Теперь, после трансформации культивации, в ходе выполнения предыдущего задания он наконец прорвался на уровень земного бессмертного. Теперь он фактически получил бессмертное тело даром, и все соответствующие данные сменились с человеческих на бессмертные.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конкретнее о цифрах, то показатели духа, боевой мощи, физической конституции и прочего, которые раньше были ограничены сотней, теперь автоматически достигли максимума в 1000 единиц. А параметр мудрости превратился в степень развития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когда денег становится слишком много, они превращаются в обычный набор цифр. Для Хань Сю эти данные теперь стали чем-то подобным, утратив свою справочную ценность. Он лишь бегло просмотрел их, после чего его заинтересовали миры, разблокировка которых упоминалась Системой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«переход на другой уровень цивилизации»?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Цивилизационную эпоху, в которой изначально существовал носитель, мы обычно называем аграрной цивилизацией. После разблокировки носитель может выбрать вертикальный путь развития — индустриальная цивилизация или первобытная цивилизация, — либо горизонтальный — магическая цивилизация или цивилизация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Система, чтобы облегчить понимание, вывела перед Хань Сю парящий экран. На нем отобразилась некая схема, напоминающая структуру связей. В самом центре находился маленький квадрат, на котором было изображено существо в широких одеждах и с длинными рукавами — ученый. Хань Сю с первого взгляда понял, что люди, с которыми он сталкивался в своих мирах, включая его собственный мир, относятся именно к этому типу. А граф Юджин представлял западный мир того периода.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центрального квадрата в разные стороны расходились четыре ветви. В верхнем квадрате мерцало изображение машины, которую он никогда прежде не видел, и от нее шел белый дым. В нижнем квадрате раскинулись густые джунгли; кадр замер на дикаре, чье тело было лишь частично прикрыто шкурой зверя, карабкающемся на исполинское дерево. В левом квадрате находилось существо, очень похожее на золотого дракона, который обитал в его собственном море сознания и олицетворял Сайкса. В правом квадрате виднелся небесный дворец, скрытый в облаках и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слова Системы, Хань Сю без особых усилий осознал, что эти четыре сектора представляют собой разные уровни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по которой необходимо дождаться, пока значение удачи носителя превысит 100, заключается в том, что только после этого влияние носителя на различные цивилизации сможет получить разумную защиту со стороны удачи. Начиная с этого момента, носитель может выбирать выполнение заданий от разных цивилизаций, но если он хочет совершить переход между ними, ему необходимо сначала завершить хотя бы одно задание в предыдущей цивилизации, чтобы зажечь соответствующий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что, к примеру, чтобы принять задание технологической цивилизации XXI века, нужно сначала выполнить задание индустриальной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словами Системы четыре только что зажегшихся сектора развернулись еще на один уровень, но на этот раз ячейки были темными.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все понял. Он внимательно осмотрел четыре ячейки, которые он едва мог выбрать. На самом деле, любая из них была для него совершенно новым миром... О нет, цивилизацию самосовершенствования можно было отнести к исключениям: он читал о ней в книгах, и нынешнее тело его едва ли можно было назвать ее производным продуктом.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Хань Сю в итоге выбрал индустриальную цивилизацию, идущую по вертикальной временной линии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снова возник знакомый парящий экран, однако на этот раз, сколько бы Хань Сю ни ждал, перед ним была лишь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недоуменно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Выдается временное специальное задание. Ограничено по времени. Высокие баллы, легкое выполнение, можно считать отпуском. Желает ли носитель принять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онлайн-игр.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2100 год. С момента запуска масштабной голографической онлайн-игры «Второй мир», доступной на всех серверах планеты, прошло уже пять лет. Даже спустя пять лет эта чудесная игра продолжала процветать и будоражить умы. Проработанный мир, детализированные до мельчайших подробностей игровые персонажи, боевые движения, сюжетные линии — все это заставляло людей стремиться в игру толпами.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дня своего появления в «Втором мире» возник интеллектуальный мозг, способный к самостоятельному функционированию, за который его прозвали «Главный Бог». Он обеспечивал нормальную и справедливую работу игры, и до сих пор в ней не возникло ни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развитием технологий роботы уже смогли заменить большинство людей в их трудовой деятельности, обеспечивая человечеству комфортную и беззаботную жизнь. Огромное количество безработных хлынуло в «Второй мир», стремясь через эту голографическую игру добыть дополнительное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работы «Второй мир» был разделен на два больших сектора: восточный — самосовершенствование, и западный — магия. К четвертому году появление огромного количества игроков максимального уровня заставило Главного Бога провести масштабную реформу: восточный сектор разделили на Царство Бессмертных и Царство Демонов, а западный — на Рай и Ад. С этого момента началось еще более широкое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только что количество игроков в восточных мирах Бессмертных и Демонов, достигших уровня золотого бессмертного дало, наконец достигло 1000 человек. В связи с этим был опубликован новый игровой ролик. Множество игроков бурно обсуждали мелькнувшие в нем карты, сюжеты, NPC и боссов. Сообщения в мировом канале обновлялись по десятки строк в секунду, словно громкоговорители работали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остальное было неважно, но в конце этого ролика камера на целых пять секунд замерла, фокусируясь на новом персонаже: в глубоких горах, в древней гробнице, в ледяном гробу неподвижно лежало «тело». Камера скользнула по изысканному поясному ремню, спустилась вниз, окинув взглядом пару слегка изогнутых длинных ног, заставляя поверить, что фотограф — сам «Главный Бог» — определенно был ценителем женских ног, а затем камера поползла вверх. Этот человек мирно спал, казалось, погрузившись в вечный сон, но его живой цвет губ заставлял сомневаться. Кожа была нежной и гладкой, с легким румянцем, подобно орхидее в безмолвной долине, отрешенной от мира и не затронутой мирской суетой — чистая, прекрасная и естественная.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длинные, подобные нефриту пальцы «трупа» слегка шевельнулись. Ресницы дрогнули, уголки глаз окрасились в красный, а взгляд наполнился глубиной — поистине, «каждое движение было пленительным, а каждый взгляд — очаровательным».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мгновенно рассеялось. Если бы не безумный поток сообщений в мировом канале, многие могли бы принять это за галлюцинацию.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(Царство Бессмертных) Старый Король Юнь: 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(Царство Демонов) Я не Король Личей: 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(Царство Бессмертных) Тысяча Ли без Следа: Кто-нибудь видел ту красавицу в конце? Почему официалы не опубликовали информацию о персонаже!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(Царство Бессмертных) Соевый Тофу: Такая красота явно местного производства из нашего Царства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(Царство Бессмертных) Сладкоежка-Идиот: Черт возьми, какая талия! Какие бедра! Ноги — просто отвал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(Царство Демонов) Супермен Яйцо: Я чувствую эту невероятную харизму, пробивающую четвертую стену. Ставлю пять монет, что это шпион из нашего Царства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(Царство Бессмертных) Соленая Рыбка: Свали в туман! (ノ｀Д)ノ...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(Царство Бессмертных) Вкусный Зефир: Наверняка это очередная саморепликация Главного Бога! У моделлеров явно нет такого чувства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(Царство Бессмертных) Клубничное Йогуртовое: Это вина Главного Бога! Когда уже опубликуют параметры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(Царство Бессмертных) Клубничное Молоко: Вина Главного Бога! Ставлю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(Царство Демонов) Сынкуля: Ого, не думал, что «сынкуля» из верхнего чата окажется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(Царство Бессмертных) Клубничное Молоко: Проваливай! Демонам не стоит разводить споры!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(Царство Бессмертных) Ошибается этот мир, а не я: Не будьте такими горячими! Я видел эту красавицу в Дворце Минчунь!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Сю пришел в себя, он обнаружил, что замерз в ледяном гробу. Данные, полученные от Системы, сообщили ему, что его нынешний статус — скрытый босс кошмарного уровня в подземелье «Мертвая зона Минчунь» восточных миров Бессмертных и Демонов в игре «Второй мир» 50-го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сейчас он был просто потоком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этот игровой мир называли «отпуском», заключалась в том, что ему не нужно было совершать подвиги ради изменения своей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отправителем этого задания был интеллектуальный мозг игры «Второй мир» — «Главный Бог». Главный Бог родился в день начала работы «Второго мира» и менее чем через год обрел способность самостоятельно совершенствоваться и обновляться, неустанно стремясь поддерживать и улучшать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http://bllate.org/book/17715/1655448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