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Лу Цзин снова был рад, что включил запись видео. Только так он смог увидеть, что его учитель всё это время находился за его спиной, его взгляд был устремлён на него, и он незаметно устранял всех врагов, которые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продолжая двигаться, не выдержал и обернулся, глядя на Императора Убийц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две его жизни, когда кто-то, кроме семьи, так защищал его. Да, именно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слегка улыбнулся, уголки его губ приподнялись, и он погладил Лу Цзина по голове. Затем он медленно наклонился, прижав лоб ко лбу ученика. Его глубокие глаза, словно бездонное море, были непостижимы, но опьяняющи, и в них отражалось только лицо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Император Убийц, его голос был низким и наполненным неподдельной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его, потому что это было правильно, необходимо. Если говорить о звёздном пространстве, то только он, Император Убийц Десять Мечей, имел право защищать его. Только он мог это делать — ведь Лу Цзин был его спутником,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его глаза сверкали от счастья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мировом канале снова начался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Газета 2: Полное видео, смотрите здесь! PS: Команда Хулува предлагает скидку 20% в период открытия _(￣0￣)_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Эй, ты! Не уходи! QAQ, расскажи, как вступить в Команду Хулува!]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Кинг-Конг: Судя по углу съёмки, видео, вероятно, было снято тем, кого защищало синее поле Посейдона.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[Рыцарский Дух: Судя по энергии меча, у этого человека нет сверхспособностей или талантов, но его боевые навыки очень высоки. Да и ментальная сила тоже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Драконица: И что с того? Всё равно он гражданин класса C! Мужчина, который зависит от защиты других, да ещё и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Ого! Маленькая Драконица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Ого! Маленькая Драконица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Драконица: Да, я завидую и ревную! Как может мужчина без сверхспособностей, без талантов и некрасивый получать защиту Посейдона?!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Газета 2: Инсайд! Этот мужчина без сверхспособностей, без талантов и некрасивый сейчас одинок, любит женщин.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Газета: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