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издавна не утихали распри. И праведные школы, и темные секты — все как один жаждали власти, ставя превыше всего тайные свитки с боевыми техниками, а следом — несметные сокровища. Но если где-то мелькал слух о том и другом сразу, люди слетались туда подобно саранче.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Тай-и зародилось среди чужеземных племен на западе Дяньси. Тайное и зловещее, оно всегда держалось особняком, редко вмешиваясь в дела Срединных земель. Из-за скрытности и неясных помыслов его прозвали демоническим, но всё изменилось, когда бразды правления принял новый глава — Ян Муянь. С первых же дней он начал искать расположения влиятельных сил Поднебесной, явно ведя свою, только ему понятную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мастера Центральных равнин презирали общение с иноземцами, но алчность, жажда плотских утех и прочие соблазны сделали своё дело. Мало-помалу Учение Тай-и, точно ржавчина, стало разъедать основы великих школ, подчиняя себе волю их юных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главы кланов опомнились и решили объединиться, чтобы искоренить эту угрозу, Ян Муянь нанёс упреждающий удар. Он явил миру карту сокровищ, заявив, что она укажет путь к легендарным богатствам. Слухи о тайных свитках, божественном оружии и горах золота заставили сердца воинов биться 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Всколыхнувшаяся Поднебесная напоминала океан после падения огромного валуна. Каждый, одержимый жаждой наживы, готов был землю рыть, лишь бы отыскать заветный клад, но поиски не приносили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Немногие, сохранившие ясность рассудка, подозревали, что всё это лишь коварная уловка Ян Муяня, но их робкие предостережения тонули в общем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мир лихорадило, Ян Муянь, облаченный в шелка, беззаботно пил вино, наблюдая за суетой со стороны. И когда пыл искателей начал понемногу остывать, он лишь небрежно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 — не вымысел. Но ключ к ним... в Семицветном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http://bllate.org/book/17419/1647096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