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густую крону вековых деревьев, ложась на землю причудливыми пятнами света и тени. Высоко на ветвях гигантского древа застыли две фигуры, облачённые в плащи с красными облаками на черном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того, кто стоял вполоборота, было разделено на две части — чёрную и белую, — словно странная маска, сросшаяся с кожей. Он заговорил первым, и его голос прозвучал надтреснуто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смогли его выследить. Может, это всего лишь легенда? Быть может, его и вовсе никогда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существует... — Голос мужчины, стоявшего спиной к собеседнику, прозвучал властно и твёрдо. Немного помолчав, он добавил: — Однако вполне вероятно, что сейчас его просто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другом месте, в стенах древнего величественного здания, человек в чёрных одеждах рухнул на колени перед раздвижной дверью-сёдзи.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Господин Капитан! — в панике закричал он. — Дзанпакто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Сёдзи с грохотом распахнулись. На пороге появился мужчина в белоснежном хаори, он, с лицом, расчерченным странными татуировками, разъярился. — А где Третий офицер? Разве не он должен был охранять Дзанпакто?!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офицер... — заикаясь, выдавил подчинённый, — он исчез... вместе с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тяжёлое безмолвие, предвещающее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только начиналось...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http://bllate.org/book/17397/1648534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