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Искреннее «Дэнгэки Бунко».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Юкиноситы Харуно были лишь небольшой интерлюдией. Идзуми Котоми склонила голову, внимательно просматривая лежащий в руках контракт. Она хранила молчание, изредка отпивая чай из стоявшей рядом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была в целом удовлетворена условиями, предложенными «Дэнгэки Бунко».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рукопись каждого тома составляла 3200 иен за 1000 знаков. Поскольку первый том «Мастеров Меча Онлайн» насчитывал 270 000 знаков, это означало, что Котоми заработает как минимум 860 000 иен только за продажу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только базовый гонорар за рукопись. Он не учитывал долю от дохода с продажи опубликованного ранобэ или прав на мерчендайз.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ранобэ модель публикации довольно стандартна. Наиболее распространённым форматом является выпуск отдельных томов, при этом первая партия представляет собой ограниченное первое издание. Когда читатели приобретают первое издание, они часто получают эксклюзивный короткий рассказ, написанный автором специально для этого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заядлых читателей ранобэ первое, что они делают, когда их любимая серия анонсирует публикацию, — это предварительный заказ лимитированного первого издания в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если серия оказывается успешной, после двух или трёх томов часто выпускаются специальные издания. Эти специальные издания имеют уникальные обложки и особую упаковку и могут включать мерчендайз, связанный с персонажами, такой как брелки, значки или маленькие акриловые стенды.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существует делюкс-издание, которое является более экстравагантным как по оформлению, так и по содержанию. Упаковка, обложка и включённые предметы делюкс-издания отличаются от специального издания, часто включая ещё более коллекционные предметы, такие как сумки, постеры или коврики для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специальные и делюкс-издания варьируются в зависимости от конкретных планов для каждого выпуска, поэтому Котоми не стала на них зацикливаться. Вместо этого она сосредоточилась на доле дохода от стандартных изданий ранобэ.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уровня А чётко указывал, что доход от продаж опубликованных томов будет делиться между автором и «Дэнгэки Бунко» в соотношении 60/40, при этом Котоми получает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за каждый проданный том по обычной цене 630 иен Котоми заработает 378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Распределение дохода является лишь временным, — пояснила Харуно. — Если первый том «Мастеров Меча Онлайн» продержится в списке бестселлеров в течение года, мы сможем увеличить долю до 70/30.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понимающе кивнула. Хотя «Мастера Меча Онлайн» были очень популярны на веб-сайте, оставалось неясным, насколько хорошо будут продаваться физические тома после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меры предосторожности «Дэнгэки Бунко» не предложит сразу распределение 70/30. В конце концов, контракты уровня S предлагали распределение 80/20, а 70/30 уже было близко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распределение 60/40 всё равно было щедрым, а покупка рукописи за 860 000 иен ещё до публикации ранобэ демонстрировала, что «Дэнгэки Бунко» серьёзно настроено на сотрудничество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двадцати минут изучения контракта Котоми, наконец, отложила 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подписать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будете готовы. — Харуно протянула ей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Котоми поставила свою подпись на контракте и вернула документ уровня А Харуно.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подпись, Харуно, наконец, вздохнула с облегчением, сбросив напряжение, которое сдерживала.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спокойствие, Харуно всё ещё была новым редактором, и ей не хватало опыта в таких ситуациях. Она беспокоилась о том, сможет ли успешно подписать контракт с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убрав контракт уровня А, Харуно встала и пожала руку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 совместной работы с вами, Идзуми-сэнсэй.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ответила Котоми,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Пожимая руку Котоми, Харуно поразилась тому, какой мягкой и нежной она была, словно держишь кусочек сладкой, пушистой сахарной ваты. Это заставило её невольно не захотеть отпускать её, желая бережно защищать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Харуно-сэнсэй?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Котоми вернул Харуно к реальности после того, как она продержала её руку целую минуту. Котоми мило улыбнулась Харуно, мягко призывая её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извините, я просто задумалась, — быстро извинилась Харуно, выходя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Базовый гонорар за рукопись первого тома составляет 860 000 иен. Он будет переведён на ваш банковский счёт в течение трёх рабочих дней. Пожалуйста, подтвердите, что банковские реквизиты в контракте указаны верно, — напомнила ей Харуно.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верны, — подтвердила Котоми. Затем она спросила: — Эти 860 000 иен — до или после вычета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после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отлично! Очень удобно, что 860 000 иен указаны уже после налогов, — сказала Котоми, приятно удивлённая.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вас есть какие-либо вопросы о процессе создания ранобэ? Не стесняйтесь спрашивать что угодно. Я здесь, чтобы помочь с любыми сомнениями, тем более что вы новичок в индустрии и, возможно, не уверены в некоторых аспектах, — предложила Харуно, смягчив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Харуно сама была новым редактором, она чувствовала, что её долг — наставлять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думала, что, несмотря на свой спокойный вид, Котоми всё ещё оставалась всего лишь шестнадцатилетней старшеклассницей. Наверняка она немного нервничает или запуталась в процессе подписания, и именно здесь руководство и терпение Харуно будут незаменимы.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приготовилась быть полезной старшей сестрой, готовой поддержать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понимаю процесс, и у меня нет никаких вопросов. А почему вы спрашиваете? — ответила Котоми без тени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Совсем никаких вопросов? Но вы не думаете о том, как писать второй том? Например, как начать его, как должен развиваться сюжет и как его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сейчас как раз думаю о втором томе «Мастеров Меча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Харуно успела предложить своё руководство, Котоми небрежно упомянула: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немного свободного времени прошлой ночью, поэтому я пошла дальше и набросала план второго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у неё было немного свободного времени… и она просто… набросала план второго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Идзуми-сэнсэй, у вас никогда не бывает писательского ступора? — спросила Харуно, пытаясь дать какой-то мудрый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 меня ещё не было писательского ступора. Если бы не новое событие в «Лазурном пути» (Azur Lane), я бы, возможно, уже закончила набрасывать план пятого тома «Мастеров Меча Онлайн»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Беззаботный ответ Котоми ошеломил Харуно. Теперь, когда контракт был подписан, и она официально стала редактором Котоми, она ожидала, что юному автору потребуется руководство по развитию сюжета или другим аспектам писательского процесса. Даже опытные авторы часто консультировались со своими редакторами для мозгового штурма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Котоми оказалась настолько надёжной, настолько компетентной, что Харуно не могла ничем ей помочь. Как редактор, Харуно должна была быть в восторге от такого надёжного автора, который требует минимального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заставило Харуно почувствовать, что её роль как редактора уменьшилась, не давая ей почувствовать свою 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редактор! Мы должны расти вместе! Как это тебе не нужно моё руководство? Позволь мне хотя бы почувствовать, что я вношу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играх новичкам нужен стартовый компаньон,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http://bllate.org/book/17322/1623222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