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Император вовсе не был настолько бездарным правителем. В противном случае он не смог бы обойти шестнадцать других принцев и унаследовать трон, а затем всего за несколько лет вернуть утраченные земли, двинуться с походами на юг и к двадцати пяти годам объединить Север и Юг.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Наблюдая за тем, как самозабвенно премьер-министр расшибает лоб перед дворцовым залом, император со временем почувствовал, как в нем пробуждается беспричинное упрямство и дух противоречия.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нарочно стал заявлять на советах прямо в лицо премьер-министру, что в этом году намерен повысить налоги, дабы пополнить казну, планирует пойти войной на запад и уничтожить государство Даюэ, с которым они всегда были в добрых отношениях, и собирается запретить любую торговлю с другими странами.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Каждый раз, слыша подобное, премьер-министр лишь тяжело вздыхал — и снова бросался к колонне. Сотня чиновников в зале тут же привычно разделялась на две группы, каждая из которых знала свою задачу: одни удерживали премьер-министра, другие взывали к императору.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премьер-министра удавалось благополучно остановить, он приподнимал широкий рукав и принимался притворно утирать слезы. Его руки при этом мелко дрожали — точь-в-точь как когда-то у старого премьер-министра. Однако в исполнении молодого преемника это выглядело как-то иначе.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подражал плачу верного старца, тщетно пытаясь слезами пробудить совесть императора.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слезы не пробудили совесть молодого монарха. Они пробудили лишь твердость у него между ног.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того ракурса, где стоял трон, императору всё было прекрасно видно, да и зрение у него было отменное.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премьер-министр делал вид, что бьется о колонну, в неизбежной потасовке с удерживающими его чиновниками он в конце концов оказывался сидящим на полу.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талия была тонкой, как ивовая ветвь, а пряди волос у висков выбивались из прически и спадали на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хотя плакал он не слишком искренне, уголки его глаз наливались алой влагой, и этот нежный, едва уловимый розовый оттенок с лица переходил на мочки ушей, а затем разливался по шее.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Прозрачные слезы крупными каплями катились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разыгрывал сцену неудавшегося самопожертвования, когда верный подданный безмолвно льет горькие слезы прямо в тронном зале, но эти слезы проливались прямо в сердце императора.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Какое там «старый чиновник утирает слезы»! Это был чистой воды «красавец в слезах»!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Словно прекрасного юношу обидели и толкнули на пол прямо в зале; его плач заставлял сердце императора трепетать, невольно пробуждая в нем острую жалость и желание обладать.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Император поспешно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ладно, Я не стану этого делать. Скорее поднимайся.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тогда премьер-министр опускался на колени и восклицал: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Величество мудр!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«свита» из чиновников тут же подхватывала хором: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Величество мудр!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Императору уже исполнилось двадцать пять. В юности он был слишком занят борьбой за трон, все его помыслы были отданы карьере и бесконечным войнам на Севере и Юге. У него никогда не возникало мыслей о плотских желаниях, и, разумеется, он в них совершенно не разбирался.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же вожделение к премьер-министру в его сердце было подобно ростку, который вот-вот пробьется сквозь почву.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из-за своего невежества император не мог облечь это в слова. Он лишь чувствовал, что каждый раз, когда видит премьер-министра, бросающегося на колонну и льющего слезы, внизу живота разливается странная сладость, а на душе становится неописуемо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ночью, стоит ему уснуть, он видит во сне, как премьер-министр бьется о колонну и плачет. Но из-за ограниченности знаний сны его заканчивались на моменте со слезами, а проснувшись, он не понимал, что делать с неожиданной влагой на постели.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Повинуясь этому инстинкту, дарующему ему столь приятное облегчение, он каждый день выдвигал в зале новые, всё более причудливые и абсурдные идеи.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Главной обязанностью премьер-министра, помимо помощи в государственных делах, стало ежедневное «битье о колонну» на утреннем приеме. Со временем он к этому привык: бросался по первому зову, а слезы лились сами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раньше ему приходилось в суматохе тайком подносить к глазам платок, смоченный мятным маслом, то теперь в этом не было нужды.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народе пошли слухи, что император скор на расправу и жесток, и только премьер-министр осмеливается говорить ему правду в глаза. Благодаря ему император всякий раз останавливается у края пропасти, не давая стране погибнуть.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Поистине — великий и преданный министр!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Все, кто заговаривал о нем, не скупились на похвалы.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эти восторженные отзывы дошли до ушей премьер-министра, он подумал: «А ведь я и правда отлично справляюсь!».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Императора же не заботила молва в народе — лишь бы премьер-министр каждый день приходил в зал, бился о колонну и плакал.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стороны были крайне довольны сложившимся положением 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http://bllate.org/book/17312/1620381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